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DF919" w14:textId="3B2B1963" w:rsidR="001B1CE9" w:rsidRPr="00870D53" w:rsidRDefault="00C4049D" w:rsidP="00BA4551">
      <w:pPr>
        <w:jc w:val="both"/>
        <w:rPr>
          <w:b/>
          <w:bCs/>
          <w:color w:val="000000" w:themeColor="text1"/>
          <w:sz w:val="28"/>
          <w:szCs w:val="28"/>
        </w:rPr>
      </w:pPr>
      <w:r>
        <w:rPr>
          <w:b/>
          <w:bCs/>
          <w:color w:val="000000" w:themeColor="text1"/>
          <w:sz w:val="28"/>
          <w:szCs w:val="28"/>
        </w:rPr>
        <w:t>Macro</w:t>
      </w:r>
      <w:r w:rsidR="00CA1A98">
        <w:rPr>
          <w:b/>
          <w:bCs/>
          <w:color w:val="000000" w:themeColor="text1"/>
          <w:sz w:val="28"/>
          <w:szCs w:val="28"/>
        </w:rPr>
        <w:t xml:space="preserve"> Teaching</w:t>
      </w:r>
      <w:r>
        <w:rPr>
          <w:b/>
          <w:bCs/>
          <w:color w:val="000000" w:themeColor="text1"/>
          <w:sz w:val="28"/>
          <w:szCs w:val="28"/>
        </w:rPr>
        <w:t xml:space="preserve"> by </w:t>
      </w:r>
      <w:r w:rsidR="001B1CE9" w:rsidRPr="00870D53">
        <w:rPr>
          <w:b/>
          <w:bCs/>
          <w:color w:val="000000" w:themeColor="text1"/>
          <w:sz w:val="28"/>
          <w:szCs w:val="28"/>
        </w:rPr>
        <w:t>Awesar Abid</w:t>
      </w:r>
    </w:p>
    <w:p w14:paraId="084AA958" w14:textId="0E15E2CF" w:rsidR="001B1CE9" w:rsidRDefault="001B1CE9" w:rsidP="00BA4551">
      <w:pPr>
        <w:pStyle w:val="ListParagraph"/>
        <w:numPr>
          <w:ilvl w:val="0"/>
          <w:numId w:val="5"/>
        </w:numPr>
        <w:jc w:val="both"/>
        <w:rPr>
          <w:highlight w:val="yellow"/>
        </w:rPr>
      </w:pPr>
      <w:r w:rsidRPr="001B1CE9">
        <w:rPr>
          <w:highlight w:val="yellow"/>
        </w:rPr>
        <w:t xml:space="preserve">Why do we need pedagogy before lecturing at </w:t>
      </w:r>
      <w:r w:rsidR="00225D9F">
        <w:rPr>
          <w:highlight w:val="yellow"/>
        </w:rPr>
        <w:t>college</w:t>
      </w:r>
      <w:r w:rsidRPr="001B1CE9">
        <w:rPr>
          <w:highlight w:val="yellow"/>
        </w:rPr>
        <w:t>?</w:t>
      </w:r>
    </w:p>
    <w:p w14:paraId="315471C4" w14:textId="633AC6A8" w:rsidR="00B37082" w:rsidRPr="00225D9F" w:rsidRDefault="00B37082" w:rsidP="00225D9F">
      <w:pPr>
        <w:jc w:val="both"/>
        <w:rPr>
          <w:color w:val="000000" w:themeColor="text1"/>
        </w:rPr>
      </w:pPr>
      <w:r w:rsidRPr="00B37082">
        <w:t>Pedagogy is vital as it enables a first-time teacher with the skills</w:t>
      </w:r>
      <w:r>
        <w:t>, confidence</w:t>
      </w:r>
      <w:r w:rsidR="00D06DDC">
        <w:t xml:space="preserve"> and</w:t>
      </w:r>
      <w:r>
        <w:t xml:space="preserve"> therefore </w:t>
      </w:r>
      <w:r w:rsidR="00C418C8">
        <w:t xml:space="preserve">the </w:t>
      </w:r>
      <w:r>
        <w:t>ability</w:t>
      </w:r>
      <w:r w:rsidRPr="00B37082">
        <w:t xml:space="preserve"> </w:t>
      </w:r>
      <w:r w:rsidR="00C418C8">
        <w:t xml:space="preserve">to teach well with all the correct tools at hand. </w:t>
      </w:r>
      <w:r w:rsidR="001F5F74">
        <w:t xml:space="preserve">For this purpose, we learn the following modules in this </w:t>
      </w:r>
      <w:r w:rsidR="001F5F74" w:rsidRPr="001F5F74">
        <w:rPr>
          <w:color w:val="000000" w:themeColor="text1"/>
        </w:rPr>
        <w:t xml:space="preserve">course </w:t>
      </w:r>
      <w:r w:rsidR="001F5F74">
        <w:rPr>
          <w:color w:val="000000" w:themeColor="text1"/>
        </w:rPr>
        <w:t xml:space="preserve">which </w:t>
      </w:r>
      <w:r w:rsidR="001F5F74" w:rsidRPr="001F5F74">
        <w:rPr>
          <w:color w:val="000000" w:themeColor="text1"/>
        </w:rPr>
        <w:t>come under the bologna system</w:t>
      </w:r>
      <w:r w:rsidR="001F5F74">
        <w:rPr>
          <w:color w:val="000000" w:themeColor="text1"/>
        </w:rPr>
        <w:t>,</w:t>
      </w:r>
      <w:r w:rsidR="001F5F74" w:rsidRPr="001F5F74">
        <w:rPr>
          <w:color w:val="000000" w:themeColor="text1"/>
        </w:rPr>
        <w:t xml:space="preserve"> </w:t>
      </w:r>
      <w:r w:rsidR="001F5F74">
        <w:rPr>
          <w:color w:val="000000" w:themeColor="text1"/>
        </w:rPr>
        <w:t>this system</w:t>
      </w:r>
      <w:r w:rsidR="001F5F74" w:rsidRPr="001F5F74">
        <w:rPr>
          <w:color w:val="000000" w:themeColor="text1"/>
        </w:rPr>
        <w:t xml:space="preserve"> develops education in </w:t>
      </w:r>
      <w:r w:rsidR="00225D9F">
        <w:rPr>
          <w:color w:val="000000" w:themeColor="text1"/>
        </w:rPr>
        <w:t>this</w:t>
      </w:r>
      <w:r w:rsidR="001F5F74" w:rsidRPr="001F5F74">
        <w:rPr>
          <w:color w:val="000000" w:themeColor="text1"/>
        </w:rPr>
        <w:t xml:space="preserve"> country and strengthen students’ skills with the purpose of promoting their ability of future employability and career development. </w:t>
      </w:r>
      <w:r w:rsidR="00225D9F">
        <w:rPr>
          <w:color w:val="000000" w:themeColor="text1"/>
        </w:rPr>
        <w:t xml:space="preserve">For instance; </w:t>
      </w:r>
      <w:r w:rsidR="001F5F74">
        <w:t xml:space="preserve">ICT is a basic need for all lecturers, used constantly throughout lessons and essential for any online resources and teaching tools. Lectures must have good knowledge of Google classroom, PowerPoint, Edmodo, </w:t>
      </w:r>
      <w:proofErr w:type="spellStart"/>
      <w:r w:rsidR="001F5F74">
        <w:t>Qiqqa</w:t>
      </w:r>
      <w:proofErr w:type="spellEnd"/>
      <w:r w:rsidR="001F5F74">
        <w:t xml:space="preserve"> and Zotero, these essentials enable lecturers to creating quizzes, or having a basic class online and provide them with knowledge to pass on to students who will need these programs to handing in assignments or do presentations. EndNote is also salient knowledge as it provides lecturers with the ability to cite sources correctly and return papers with comments clearly available to the students.</w:t>
      </w:r>
      <w:r w:rsidR="00225D9F">
        <w:rPr>
          <w:color w:val="000000" w:themeColor="text1"/>
        </w:rPr>
        <w:t xml:space="preserve"> </w:t>
      </w:r>
      <w:r w:rsidR="00AE4A39">
        <w:t>The</w:t>
      </w:r>
      <w:bookmarkStart w:id="0" w:name="_GoBack"/>
      <w:bookmarkEnd w:id="0"/>
      <w:r w:rsidR="00AE4A39">
        <w:t xml:space="preserve"> student-centered</w:t>
      </w:r>
      <w:r>
        <w:t xml:space="preserve"> approach </w:t>
      </w:r>
      <w:r w:rsidR="002A3FE3">
        <w:t xml:space="preserve">focuses on </w:t>
      </w:r>
      <w:r w:rsidR="00AE4A39">
        <w:t xml:space="preserve">how a </w:t>
      </w:r>
      <w:r w:rsidR="002A3FE3">
        <w:t>student</w:t>
      </w:r>
      <w:r w:rsidR="00AE4A39">
        <w:t xml:space="preserve"> learns rather than how a lecturer will teach, meaning the student will choose their preferred method of learning, these methods include </w:t>
      </w:r>
      <w:r w:rsidR="002A3FE3">
        <w:t>social, experimental, constructive, cognitive and behavior</w:t>
      </w:r>
      <w:r w:rsidR="00AE4A39">
        <w:t>. These methods vary when c</w:t>
      </w:r>
      <w:r w:rsidR="002A3FE3">
        <w:t xml:space="preserve">onsidering </w:t>
      </w:r>
      <w:r w:rsidR="00AE4A39">
        <w:t>students ability, for example interpersonal</w:t>
      </w:r>
      <w:r w:rsidR="002A3FE3">
        <w:t xml:space="preserve">, musical, logical, linguistic, naturalist and intrapersonal. </w:t>
      </w:r>
      <w:r w:rsidR="00AE4A39">
        <w:t xml:space="preserve">Each method provides teachers with the ability to discover </w:t>
      </w:r>
      <w:r w:rsidR="00BF79E8">
        <w:t xml:space="preserve">students </w:t>
      </w:r>
      <w:r w:rsidR="00AE4A39">
        <w:t>strength</w:t>
      </w:r>
      <w:r w:rsidR="00BF79E8">
        <w:t>s</w:t>
      </w:r>
      <w:r w:rsidR="00AE4A39">
        <w:t xml:space="preserve"> (understand the personalities of students)</w:t>
      </w:r>
      <w:r w:rsidR="002A3FE3">
        <w:t>, weakness</w:t>
      </w:r>
      <w:r w:rsidR="00AE4A39">
        <w:t xml:space="preserve"> (conflict amongst students due to group work or background)</w:t>
      </w:r>
      <w:r w:rsidR="002A3FE3">
        <w:t>, opportunities</w:t>
      </w:r>
      <w:r w:rsidR="00AE4A39">
        <w:t xml:space="preserve"> (discover talented students and creative new methods of learning)</w:t>
      </w:r>
      <w:r w:rsidR="002A3FE3">
        <w:t xml:space="preserve"> and threat </w:t>
      </w:r>
      <w:r w:rsidR="00AE4A39">
        <w:t xml:space="preserve">(a lack of resources and tolerance amongst students in the learning </w:t>
      </w:r>
      <w:proofErr w:type="gramStart"/>
      <w:r w:rsidR="00AE4A39">
        <w:t>process)</w:t>
      </w:r>
      <w:r w:rsidR="002A3FE3">
        <w:t>in</w:t>
      </w:r>
      <w:proofErr w:type="gramEnd"/>
      <w:r w:rsidR="002A3FE3">
        <w:t xml:space="preserve"> the </w:t>
      </w:r>
      <w:r w:rsidR="00AE4A39">
        <w:t>student point of view.</w:t>
      </w:r>
    </w:p>
    <w:p w14:paraId="12BCBF4E" w14:textId="4B3DAD12" w:rsidR="00B37082" w:rsidRDefault="0044142A" w:rsidP="00225D9F">
      <w:pPr>
        <w:jc w:val="both"/>
      </w:pPr>
      <w:r>
        <w:t xml:space="preserve">Innovative pedagogical method and assessment tools is </w:t>
      </w:r>
      <w:r w:rsidR="00BF79E8">
        <w:t xml:space="preserve">to build students skills, every lecturer must have experience of learning activities, assessment tools and learning outcomes. When we design a </w:t>
      </w:r>
      <w:r w:rsidR="005F7727">
        <w:t>syllabus,</w:t>
      </w:r>
      <w:r w:rsidR="00BF79E8">
        <w:t xml:space="preserve"> we follow the bloom taxonomy</w:t>
      </w:r>
      <w:r w:rsidR="005F7727">
        <w:t xml:space="preserve"> and design rubric based on problem and project solving competencies, how students think, understand, manage and participate at different levels. These programs show </w:t>
      </w:r>
      <w:r w:rsidR="00BF79E8">
        <w:t xml:space="preserve">students how they </w:t>
      </w:r>
      <w:r w:rsidR="005F7727">
        <w:t>will</w:t>
      </w:r>
      <w:r w:rsidR="00BF79E8">
        <w:t xml:space="preserve"> learn the content of the course</w:t>
      </w:r>
      <w:r w:rsidR="005F7727">
        <w:t>, which enables</w:t>
      </w:r>
      <w:r w:rsidR="00BF79E8">
        <w:t xml:space="preserve"> understand</w:t>
      </w:r>
      <w:r w:rsidR="005F7727">
        <w:t>ing of</w:t>
      </w:r>
      <w:r w:rsidR="00BF79E8">
        <w:t xml:space="preserve"> the objectives</w:t>
      </w:r>
      <w:r w:rsidR="005F7727">
        <w:t>. The purpose of this is</w:t>
      </w:r>
      <w:r w:rsidR="00BF79E8">
        <w:t xml:space="preserve"> to prepare students to collect knowledge in the class so they can apply it</w:t>
      </w:r>
      <w:r w:rsidR="005F7727">
        <w:t xml:space="preserve"> confidently</w:t>
      </w:r>
      <w:r w:rsidR="00BF79E8">
        <w:t xml:space="preserve"> within their future career. </w:t>
      </w:r>
      <w:r w:rsidR="00B37082">
        <w:t xml:space="preserve">Competence based education </w:t>
      </w:r>
      <w:r w:rsidR="00A74ADE">
        <w:t xml:space="preserve">is to </w:t>
      </w:r>
      <w:r w:rsidR="00160908">
        <w:t xml:space="preserve">provide </w:t>
      </w:r>
      <w:r w:rsidR="00A74ADE">
        <w:t>lecturers</w:t>
      </w:r>
      <w:r w:rsidR="00160908">
        <w:t xml:space="preserve"> </w:t>
      </w:r>
      <w:r w:rsidR="000C5BF5">
        <w:t xml:space="preserve">and students to build a chain </w:t>
      </w:r>
      <w:r w:rsidR="00160908">
        <w:t>with skills such as</w:t>
      </w:r>
      <w:r w:rsidR="00A74ADE">
        <w:t xml:space="preserve"> creativity, leadership, social interaction, digital learning, problem solving, resilience, adaptability proactivity and responsibility which all come under transversal competencies. The teachers motivation, cooperation, planning and analysis can </w:t>
      </w:r>
      <w:r w:rsidR="005D3D14">
        <w:t>affect</w:t>
      </w:r>
      <w:r w:rsidR="00A74ADE">
        <w:t xml:space="preserve"> their students way of learning and</w:t>
      </w:r>
      <w:r w:rsidR="00160908">
        <w:t xml:space="preserve"> ability to</w:t>
      </w:r>
      <w:r w:rsidR="00A74ADE">
        <w:t xml:space="preserve"> receiv</w:t>
      </w:r>
      <w:r w:rsidR="00160908">
        <w:t>e</w:t>
      </w:r>
      <w:r w:rsidR="00A74ADE">
        <w:t xml:space="preserve"> information</w:t>
      </w:r>
      <w:r w:rsidR="00160908">
        <w:t xml:space="preserve"> because teachers </w:t>
      </w:r>
      <w:r w:rsidR="000C5BF5">
        <w:t xml:space="preserve">consider their student’s </w:t>
      </w:r>
      <w:r w:rsidR="00160908">
        <w:t>literacy, multi lingual ability, cultural awarenes</w:t>
      </w:r>
      <w:r w:rsidR="005D3D14">
        <w:t>s</w:t>
      </w:r>
      <w:r w:rsidR="005D3D14" w:rsidRPr="005D3D14">
        <w:t xml:space="preserve"> </w:t>
      </w:r>
      <w:r w:rsidR="005D3D14">
        <w:t>and</w:t>
      </w:r>
      <w:r w:rsidR="00160908">
        <w:t xml:space="preserve"> </w:t>
      </w:r>
      <w:r w:rsidR="005D3D14">
        <w:t xml:space="preserve">entrepreneurship impact </w:t>
      </w:r>
      <w:r w:rsidR="000C5BF5">
        <w:t xml:space="preserve">for </w:t>
      </w:r>
      <w:r w:rsidR="00160908">
        <w:t>their visual, physical</w:t>
      </w:r>
      <w:r w:rsidR="005D3D14">
        <w:t xml:space="preserve"> and </w:t>
      </w:r>
      <w:r w:rsidR="00160908">
        <w:t xml:space="preserve">verbal </w:t>
      </w:r>
      <w:r w:rsidR="005D3D14">
        <w:t xml:space="preserve">teaching skills </w:t>
      </w:r>
      <w:r w:rsidR="000C5BF5">
        <w:t>that</w:t>
      </w:r>
      <w:r w:rsidR="005D3D14">
        <w:t xml:space="preserve"> reflect and accommodate the </w:t>
      </w:r>
      <w:r w:rsidR="00160908">
        <w:t>social, personal, professional, emotional and intellectual competencies</w:t>
      </w:r>
      <w:r w:rsidR="005D3D14">
        <w:t xml:space="preserve"> of their students</w:t>
      </w:r>
      <w:r w:rsidR="000C5BF5">
        <w:t xml:space="preserve"> during and after class in order to create a an environment of learning for student’s interaction</w:t>
      </w:r>
      <w:r w:rsidR="00160908">
        <w:t xml:space="preserve">. </w:t>
      </w:r>
      <w:r w:rsidR="00A74ADE">
        <w:t xml:space="preserve"> </w:t>
      </w:r>
    </w:p>
    <w:p w14:paraId="7D9E8BF0" w14:textId="0FF92B94" w:rsidR="001B1CE9" w:rsidRDefault="00B37082" w:rsidP="00C4049D">
      <w:pPr>
        <w:jc w:val="both"/>
      </w:pPr>
      <w:r>
        <w:t xml:space="preserve">Research development </w:t>
      </w:r>
      <w:r w:rsidR="00BF437D">
        <w:t xml:space="preserve">is important to direct teachers for their area of teaching interest, daily problems, technological changes, recent trends, and investigation to find solution during class when they face their </w:t>
      </w:r>
      <w:proofErr w:type="gramStart"/>
      <w:r w:rsidR="00BF437D">
        <w:t>students</w:t>
      </w:r>
      <w:proofErr w:type="gramEnd"/>
      <w:r w:rsidR="00BF437D">
        <w:t xml:space="preserve"> questions in order to be more update and confident within their objectives and class agenda. The research is the key for every teacher to prove his/ her skills and contribute in knowledge in order to be able to develop and increase </w:t>
      </w:r>
      <w:r w:rsidR="004C449B">
        <w:t>students’</w:t>
      </w:r>
      <w:r w:rsidR="00BF437D">
        <w:t xml:space="preserve"> field of study. </w:t>
      </w:r>
      <w:r w:rsidR="00225D9F">
        <w:t xml:space="preserve"> For instance; </w:t>
      </w:r>
      <w:r w:rsidR="004C449B" w:rsidRPr="006C4A1E">
        <w:rPr>
          <w:color w:val="000000" w:themeColor="text1"/>
        </w:rPr>
        <w:t>Entrepreneurship is the ability to teach a student from the beginning</w:t>
      </w:r>
      <w:r w:rsidR="004C449B">
        <w:rPr>
          <w:color w:val="000000" w:themeColor="text1"/>
        </w:rPr>
        <w:t xml:space="preserve">, </w:t>
      </w:r>
      <w:r w:rsidR="00263033">
        <w:rPr>
          <w:color w:val="000000" w:themeColor="text1"/>
        </w:rPr>
        <w:t>like</w:t>
      </w:r>
      <w:r w:rsidR="004C449B">
        <w:rPr>
          <w:color w:val="000000" w:themeColor="text1"/>
        </w:rPr>
        <w:t xml:space="preserve"> building a company from the start</w:t>
      </w:r>
      <w:r w:rsidR="004C449B" w:rsidRPr="006C4A1E">
        <w:rPr>
          <w:color w:val="000000" w:themeColor="text1"/>
        </w:rPr>
        <w:t>- you create their knowledge</w:t>
      </w:r>
      <w:r w:rsidR="004C449B">
        <w:rPr>
          <w:color w:val="000000" w:themeColor="text1"/>
        </w:rPr>
        <w:t xml:space="preserve"> and provide them with the ability and ambition </w:t>
      </w:r>
      <w:r w:rsidR="004C449B" w:rsidRPr="006C4A1E">
        <w:rPr>
          <w:color w:val="000000" w:themeColor="text1"/>
        </w:rPr>
        <w:t xml:space="preserve">to develop a skill and follow their desires in </w:t>
      </w:r>
      <w:r w:rsidR="004C449B">
        <w:rPr>
          <w:color w:val="000000" w:themeColor="text1"/>
        </w:rPr>
        <w:t>education</w:t>
      </w:r>
      <w:r w:rsidR="004C449B" w:rsidRPr="006C4A1E">
        <w:rPr>
          <w:color w:val="000000" w:themeColor="text1"/>
        </w:rPr>
        <w:t xml:space="preserve">. </w:t>
      </w:r>
      <w:r w:rsidR="004C449B">
        <w:rPr>
          <w:color w:val="000000" w:themeColor="text1"/>
        </w:rPr>
        <w:t>The c</w:t>
      </w:r>
      <w:r w:rsidR="004C449B" w:rsidRPr="006C4A1E">
        <w:rPr>
          <w:color w:val="000000" w:themeColor="text1"/>
        </w:rPr>
        <w:t>haracteristics of educational entrepreneur</w:t>
      </w:r>
      <w:r w:rsidR="004C449B">
        <w:rPr>
          <w:color w:val="000000" w:themeColor="text1"/>
        </w:rPr>
        <w:t xml:space="preserve">ship are linked directly to the skills you provide a student </w:t>
      </w:r>
      <w:r w:rsidR="004C449B">
        <w:rPr>
          <w:color w:val="000000" w:themeColor="text1"/>
        </w:rPr>
        <w:lastRenderedPageBreak/>
        <w:t>with, such as</w:t>
      </w:r>
      <w:r w:rsidR="004C449B" w:rsidRPr="006C4A1E">
        <w:rPr>
          <w:color w:val="000000" w:themeColor="text1"/>
        </w:rPr>
        <w:t xml:space="preserve"> practical learning opportunities, </w:t>
      </w:r>
      <w:r w:rsidR="004C449B">
        <w:rPr>
          <w:color w:val="000000" w:themeColor="text1"/>
        </w:rPr>
        <w:t xml:space="preserve">the ability to </w:t>
      </w:r>
      <w:r w:rsidR="004C449B" w:rsidRPr="006C4A1E">
        <w:rPr>
          <w:color w:val="000000" w:themeColor="text1"/>
        </w:rPr>
        <w:t>achiev</w:t>
      </w:r>
      <w:r w:rsidR="004C449B">
        <w:rPr>
          <w:color w:val="000000" w:themeColor="text1"/>
        </w:rPr>
        <w:t xml:space="preserve">e </w:t>
      </w:r>
      <w:r w:rsidR="004C449B" w:rsidRPr="006C4A1E">
        <w:rPr>
          <w:color w:val="000000" w:themeColor="text1"/>
        </w:rPr>
        <w:t>goals</w:t>
      </w:r>
      <w:r w:rsidR="004C449B">
        <w:rPr>
          <w:color w:val="000000" w:themeColor="text1"/>
        </w:rPr>
        <w:t>, meet deadlines both in a team and individually and most importantly the understanding that all knowledge is attained through commitment and determination to their chosen field.</w:t>
      </w:r>
    </w:p>
    <w:p w14:paraId="42D69FDE" w14:textId="77777777" w:rsidR="004B6929" w:rsidRDefault="004B6929" w:rsidP="00D25E2E">
      <w:pPr>
        <w:jc w:val="both"/>
      </w:pPr>
    </w:p>
    <w:sectPr w:rsidR="004B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F5CB9"/>
    <w:multiLevelType w:val="multilevel"/>
    <w:tmpl w:val="C72C5E42"/>
    <w:lvl w:ilvl="0">
      <w:start w:val="1"/>
      <w:numFmt w:val="decimal"/>
      <w:pStyle w:val="Heading1"/>
      <w:suff w:val="space"/>
      <w:lvlText w:val="%1. "/>
      <w:lvlJc w:val="left"/>
      <w:pPr>
        <w:ind w:left="0" w:firstLine="0"/>
      </w:pPr>
      <w:rPr>
        <w:rFonts w:hint="default"/>
      </w:rPr>
    </w:lvl>
    <w:lvl w:ilvl="1">
      <w:start w:val="1"/>
      <w:numFmt w:val="decimal"/>
      <w:pStyle w:val="Heading2"/>
      <w:suff w:val="space"/>
      <w:lvlText w:val="%1. %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 w15:restartNumberingAfterBreak="0">
    <w:nsid w:val="279114E3"/>
    <w:multiLevelType w:val="hybridMultilevel"/>
    <w:tmpl w:val="D49C2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7E495F"/>
    <w:multiLevelType w:val="hybridMultilevel"/>
    <w:tmpl w:val="4802C29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F80CDD"/>
    <w:multiLevelType w:val="hybridMultilevel"/>
    <w:tmpl w:val="3D461028"/>
    <w:lvl w:ilvl="0" w:tplc="764A8C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224656"/>
    <w:multiLevelType w:val="multilevel"/>
    <w:tmpl w:val="1B8AE5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 w:numId="3">
    <w:abstractNumId w:val="0"/>
  </w:num>
  <w:num w:numId="4">
    <w:abstractNumId w:val="3"/>
  </w:num>
  <w:num w:numId="5">
    <w:abstractNumId w:val="2"/>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CE9"/>
    <w:rsid w:val="00040F68"/>
    <w:rsid w:val="000A52F5"/>
    <w:rsid w:val="000B190C"/>
    <w:rsid w:val="000C5BF5"/>
    <w:rsid w:val="00160908"/>
    <w:rsid w:val="001B1CE9"/>
    <w:rsid w:val="001F5F74"/>
    <w:rsid w:val="001F7E36"/>
    <w:rsid w:val="00225D9F"/>
    <w:rsid w:val="00263033"/>
    <w:rsid w:val="00281BF9"/>
    <w:rsid w:val="002A3FE3"/>
    <w:rsid w:val="002C7AFF"/>
    <w:rsid w:val="00347150"/>
    <w:rsid w:val="00427F8B"/>
    <w:rsid w:val="0044142A"/>
    <w:rsid w:val="004B6929"/>
    <w:rsid w:val="004C1C73"/>
    <w:rsid w:val="004C449B"/>
    <w:rsid w:val="00544760"/>
    <w:rsid w:val="005B1B89"/>
    <w:rsid w:val="005D3D14"/>
    <w:rsid w:val="005F7727"/>
    <w:rsid w:val="006050C6"/>
    <w:rsid w:val="006C4A1E"/>
    <w:rsid w:val="00721816"/>
    <w:rsid w:val="007556B9"/>
    <w:rsid w:val="007E0C1A"/>
    <w:rsid w:val="007E20A3"/>
    <w:rsid w:val="00831DAE"/>
    <w:rsid w:val="008433B2"/>
    <w:rsid w:val="00870D53"/>
    <w:rsid w:val="008A5FB1"/>
    <w:rsid w:val="009609C5"/>
    <w:rsid w:val="00981E99"/>
    <w:rsid w:val="00986BC6"/>
    <w:rsid w:val="00A74ADE"/>
    <w:rsid w:val="00AD5D2D"/>
    <w:rsid w:val="00AE4A39"/>
    <w:rsid w:val="00B216EB"/>
    <w:rsid w:val="00B37082"/>
    <w:rsid w:val="00B60660"/>
    <w:rsid w:val="00B94C54"/>
    <w:rsid w:val="00B95774"/>
    <w:rsid w:val="00BA4551"/>
    <w:rsid w:val="00BF437D"/>
    <w:rsid w:val="00BF79E8"/>
    <w:rsid w:val="00C0002B"/>
    <w:rsid w:val="00C4049D"/>
    <w:rsid w:val="00C418C8"/>
    <w:rsid w:val="00C758CC"/>
    <w:rsid w:val="00CA1A98"/>
    <w:rsid w:val="00D06DDC"/>
    <w:rsid w:val="00D25E2E"/>
    <w:rsid w:val="00DD69BE"/>
    <w:rsid w:val="00E337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26C83"/>
  <w15:chartTrackingRefBased/>
  <w15:docId w15:val="{46E5C18E-BD0C-41E5-8849-47957DFA9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6050C6"/>
    <w:pPr>
      <w:keepNext/>
      <w:keepLines/>
      <w:numPr>
        <w:numId w:val="3"/>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6050C6"/>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50C6"/>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6050C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B1C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7722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2</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Awesar Hussain</dc:creator>
  <cp:keywords/>
  <dc:description/>
  <cp:lastModifiedBy>Awesar Abid</cp:lastModifiedBy>
  <cp:revision>32</cp:revision>
  <dcterms:created xsi:type="dcterms:W3CDTF">2020-07-11T21:01:00Z</dcterms:created>
  <dcterms:modified xsi:type="dcterms:W3CDTF">2022-05-10T10:06:00Z</dcterms:modified>
</cp:coreProperties>
</file>