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F5D97C1" w14:textId="262C79E6" w:rsidR="000701F6" w:rsidRPr="00A66A68" w:rsidRDefault="000701F6" w:rsidP="000701F6">
      <w:pPr>
        <w:pStyle w:val="AssignmentBrief"/>
        <w:outlineLvl w:val="0"/>
        <w:rPr>
          <w:rFonts w:ascii="Arial" w:hAnsi="Arial" w:cs="Arial"/>
          <w:color w:val="auto"/>
        </w:rPr>
      </w:pPr>
    </w:p>
    <w:p w14:paraId="5733404A" w14:textId="77777777" w:rsidR="003B6F94" w:rsidRPr="00A66A68" w:rsidRDefault="003B6F94" w:rsidP="000701F6">
      <w:pPr>
        <w:pStyle w:val="AssignmentBrief"/>
        <w:outlineLvl w:val="0"/>
        <w:rPr>
          <w:rFonts w:ascii="Arial" w:hAnsi="Arial" w:cs="Arial"/>
          <w:color w:val="auto"/>
          <w:sz w:val="16"/>
          <w:szCs w:val="16"/>
        </w:rPr>
      </w:pPr>
    </w:p>
    <w:tbl>
      <w:tblPr>
        <w:tblStyle w:val="TableGrid"/>
        <w:tblW w:w="10207" w:type="dxa"/>
        <w:tblInd w:w="-289" w:type="dxa"/>
        <w:tblCellMar>
          <w:top w:w="28" w:type="dxa"/>
          <w:bottom w:w="28" w:type="dxa"/>
        </w:tblCellMar>
        <w:tblLook w:val="04A0" w:firstRow="1" w:lastRow="0" w:firstColumn="1" w:lastColumn="0" w:noHBand="0" w:noVBand="1"/>
      </w:tblPr>
      <w:tblGrid>
        <w:gridCol w:w="3403"/>
        <w:gridCol w:w="6804"/>
      </w:tblGrid>
      <w:tr w:rsidR="00184871" w:rsidRPr="00A66B28" w14:paraId="7D751F82" w14:textId="77777777" w:rsidTr="00680598">
        <w:tc>
          <w:tcPr>
            <w:tcW w:w="3403" w:type="dxa"/>
            <w:vAlign w:val="center"/>
          </w:tcPr>
          <w:p w14:paraId="5493B628" w14:textId="53F57AB5" w:rsidR="00184871" w:rsidRPr="00A66B28" w:rsidRDefault="00184871" w:rsidP="00680598">
            <w:pPr>
              <w:spacing w:before="60" w:after="60"/>
              <w:rPr>
                <w:rFonts w:ascii="Arial" w:hAnsi="Arial" w:cs="Arial"/>
              </w:rPr>
            </w:pPr>
            <w:r w:rsidRPr="00A66B28">
              <w:rPr>
                <w:rFonts w:ascii="Arial" w:hAnsi="Arial" w:cs="Arial"/>
              </w:rPr>
              <w:t>Qualification Title</w:t>
            </w:r>
          </w:p>
        </w:tc>
        <w:tc>
          <w:tcPr>
            <w:tcW w:w="6804" w:type="dxa"/>
            <w:vAlign w:val="center"/>
          </w:tcPr>
          <w:p w14:paraId="41BFFDB7" w14:textId="634F1994" w:rsidR="00184871" w:rsidRPr="00A66B28" w:rsidRDefault="00184871" w:rsidP="00680598">
            <w:pPr>
              <w:spacing w:before="60" w:after="60"/>
              <w:rPr>
                <w:rFonts w:ascii="Arial" w:hAnsi="Arial" w:cs="Arial"/>
              </w:rPr>
            </w:pPr>
            <w:r w:rsidRPr="00A66B28">
              <w:rPr>
                <w:rFonts w:ascii="Arial" w:hAnsi="Arial" w:cs="Arial"/>
              </w:rPr>
              <w:t>Pearson BTEC Level 4 HNC</w:t>
            </w:r>
            <w:r w:rsidR="004C5239">
              <w:rPr>
                <w:rFonts w:ascii="Arial" w:hAnsi="Arial" w:cs="Arial"/>
              </w:rPr>
              <w:t xml:space="preserve"> </w:t>
            </w:r>
            <w:r w:rsidRPr="00A66B28">
              <w:rPr>
                <w:rFonts w:ascii="Arial" w:hAnsi="Arial" w:cs="Arial"/>
              </w:rPr>
              <w:t>in Construction and the Built Environment (Construction)</w:t>
            </w:r>
            <w:r w:rsidRPr="00A66B28">
              <w:rPr>
                <w:rFonts w:ascii="Arial" w:hAnsi="Arial" w:cs="Arial"/>
                <w:szCs w:val="32"/>
              </w:rPr>
              <w:t xml:space="preserve"> </w:t>
            </w:r>
            <w:r w:rsidR="00680598" w:rsidRPr="00A66B28">
              <w:rPr>
                <w:rFonts w:ascii="Arial" w:hAnsi="Arial" w:cs="Arial"/>
                <w:szCs w:val="32"/>
              </w:rPr>
              <w:t>and (Civil Engineering)</w:t>
            </w:r>
          </w:p>
        </w:tc>
      </w:tr>
      <w:tr w:rsidR="000701F6" w:rsidRPr="00A66B28" w14:paraId="7721FD49" w14:textId="77777777" w:rsidTr="00680598">
        <w:tc>
          <w:tcPr>
            <w:tcW w:w="3403" w:type="dxa"/>
            <w:shd w:val="clear" w:color="auto" w:fill="DEEAF6" w:themeFill="accent1" w:themeFillTint="33"/>
          </w:tcPr>
          <w:p w14:paraId="1146A9C0" w14:textId="77777777" w:rsidR="000701F6" w:rsidRPr="00A66B28" w:rsidRDefault="000701F6" w:rsidP="00184871">
            <w:pPr>
              <w:spacing w:before="60" w:after="60"/>
              <w:rPr>
                <w:rFonts w:ascii="Arial" w:hAnsi="Arial" w:cs="Arial"/>
                <w:b/>
              </w:rPr>
            </w:pPr>
            <w:r w:rsidRPr="00A66B28">
              <w:rPr>
                <w:rFonts w:ascii="Arial" w:hAnsi="Arial" w:cs="Arial"/>
                <w:b/>
              </w:rPr>
              <w:t>Unit Number and Title</w:t>
            </w:r>
          </w:p>
        </w:tc>
        <w:tc>
          <w:tcPr>
            <w:tcW w:w="6804" w:type="dxa"/>
            <w:shd w:val="clear" w:color="auto" w:fill="DEEAF6" w:themeFill="accent1" w:themeFillTint="33"/>
          </w:tcPr>
          <w:p w14:paraId="5EEAF766" w14:textId="634FFA78" w:rsidR="000701F6" w:rsidRPr="00A66B28" w:rsidRDefault="00853667" w:rsidP="00184871">
            <w:pPr>
              <w:spacing w:before="60" w:after="60"/>
              <w:rPr>
                <w:rFonts w:ascii="Arial" w:hAnsi="Arial" w:cs="Arial"/>
                <w:b/>
              </w:rPr>
            </w:pPr>
            <w:r>
              <w:rPr>
                <w:rFonts w:ascii="Arial" w:hAnsi="Arial" w:cs="Arial"/>
                <w:b/>
              </w:rPr>
              <w:t xml:space="preserve">4 </w:t>
            </w:r>
            <w:r w:rsidRPr="00853667">
              <w:rPr>
                <w:rFonts w:ascii="Arial" w:hAnsi="Arial" w:cs="Arial"/>
                <w:b/>
              </w:rPr>
              <w:t>Construction Practice &amp; Management</w:t>
            </w:r>
          </w:p>
        </w:tc>
      </w:tr>
      <w:tr w:rsidR="000701F6" w:rsidRPr="00A66B28" w14:paraId="24DA9DFB" w14:textId="77777777" w:rsidTr="00680598">
        <w:tc>
          <w:tcPr>
            <w:tcW w:w="3403" w:type="dxa"/>
          </w:tcPr>
          <w:p w14:paraId="6DFED5AC" w14:textId="77777777" w:rsidR="000701F6" w:rsidRPr="00A66B28" w:rsidRDefault="000701F6" w:rsidP="00184871">
            <w:pPr>
              <w:spacing w:before="60" w:after="60"/>
              <w:rPr>
                <w:rFonts w:ascii="Arial" w:hAnsi="Arial" w:cs="Arial"/>
              </w:rPr>
            </w:pPr>
            <w:r w:rsidRPr="00A66B28">
              <w:rPr>
                <w:rFonts w:ascii="Arial" w:hAnsi="Arial" w:cs="Arial"/>
              </w:rPr>
              <w:t>Academic Year</w:t>
            </w:r>
          </w:p>
        </w:tc>
        <w:tc>
          <w:tcPr>
            <w:tcW w:w="6804" w:type="dxa"/>
          </w:tcPr>
          <w:p w14:paraId="645826EF" w14:textId="27A74D30" w:rsidR="000701F6" w:rsidRPr="00A66B28" w:rsidRDefault="009C199F" w:rsidP="00184871">
            <w:pPr>
              <w:spacing w:before="60" w:after="60"/>
              <w:rPr>
                <w:rFonts w:ascii="Arial" w:hAnsi="Arial" w:cs="Arial"/>
              </w:rPr>
            </w:pPr>
            <w:r w:rsidRPr="00A66B28">
              <w:rPr>
                <w:rFonts w:ascii="Arial" w:hAnsi="Arial" w:cs="Arial"/>
              </w:rPr>
              <w:t>20</w:t>
            </w:r>
            <w:r w:rsidR="004C5239">
              <w:rPr>
                <w:rFonts w:ascii="Arial" w:hAnsi="Arial" w:cs="Arial"/>
              </w:rPr>
              <w:t>2</w:t>
            </w:r>
            <w:r w:rsidR="00E10EC4">
              <w:rPr>
                <w:rFonts w:ascii="Arial" w:hAnsi="Arial" w:cs="Arial"/>
              </w:rPr>
              <w:t>1</w:t>
            </w:r>
            <w:r w:rsidRPr="00A66B28">
              <w:rPr>
                <w:rFonts w:ascii="Arial" w:hAnsi="Arial" w:cs="Arial"/>
              </w:rPr>
              <w:t>-2</w:t>
            </w:r>
            <w:r w:rsidR="00E10EC4">
              <w:rPr>
                <w:rFonts w:ascii="Arial" w:hAnsi="Arial" w:cs="Arial"/>
              </w:rPr>
              <w:t>2</w:t>
            </w:r>
            <w:bookmarkStart w:id="0" w:name="_GoBack"/>
            <w:bookmarkEnd w:id="0"/>
          </w:p>
        </w:tc>
      </w:tr>
      <w:tr w:rsidR="00853667" w:rsidRPr="00A66B28" w14:paraId="13486BFA" w14:textId="77777777" w:rsidTr="00680598">
        <w:tc>
          <w:tcPr>
            <w:tcW w:w="3403" w:type="dxa"/>
          </w:tcPr>
          <w:p w14:paraId="71EB6306" w14:textId="77777777" w:rsidR="00853667" w:rsidRPr="00A66B28" w:rsidRDefault="00853667" w:rsidP="00853667">
            <w:pPr>
              <w:spacing w:before="60" w:after="60"/>
              <w:rPr>
                <w:rFonts w:ascii="Arial" w:hAnsi="Arial" w:cs="Arial"/>
              </w:rPr>
            </w:pPr>
            <w:r w:rsidRPr="00A66B28">
              <w:rPr>
                <w:rFonts w:ascii="Arial" w:hAnsi="Arial" w:cs="Arial"/>
              </w:rPr>
              <w:t>Unit Tutor</w:t>
            </w:r>
          </w:p>
        </w:tc>
        <w:tc>
          <w:tcPr>
            <w:tcW w:w="6804" w:type="dxa"/>
          </w:tcPr>
          <w:p w14:paraId="6E42C9E6" w14:textId="6DFE5906" w:rsidR="00853667" w:rsidRPr="00853667" w:rsidRDefault="004C5239" w:rsidP="00853667">
            <w:pPr>
              <w:spacing w:before="60" w:after="60"/>
              <w:rPr>
                <w:rFonts w:ascii="Arial" w:hAnsi="Arial" w:cs="Arial"/>
              </w:rPr>
            </w:pPr>
            <w:r>
              <w:rPr>
                <w:rFonts w:ascii="Arial" w:hAnsi="Arial" w:cs="Arial"/>
              </w:rPr>
              <w:t>A. Abid</w:t>
            </w:r>
          </w:p>
        </w:tc>
      </w:tr>
      <w:tr w:rsidR="00853667" w:rsidRPr="00A66B28" w14:paraId="4F7577DC" w14:textId="77777777" w:rsidTr="00680598">
        <w:tc>
          <w:tcPr>
            <w:tcW w:w="3403" w:type="dxa"/>
          </w:tcPr>
          <w:p w14:paraId="5C630D31" w14:textId="77777777" w:rsidR="00853667" w:rsidRPr="00A66B28" w:rsidRDefault="00853667" w:rsidP="00853667">
            <w:pPr>
              <w:spacing w:before="60" w:after="60"/>
              <w:rPr>
                <w:rFonts w:ascii="Arial" w:hAnsi="Arial" w:cs="Arial"/>
                <w:b/>
              </w:rPr>
            </w:pPr>
            <w:r w:rsidRPr="00A66B28">
              <w:rPr>
                <w:rFonts w:ascii="Arial" w:hAnsi="Arial" w:cs="Arial"/>
                <w:b/>
              </w:rPr>
              <w:t>Assignment Title</w:t>
            </w:r>
          </w:p>
        </w:tc>
        <w:tc>
          <w:tcPr>
            <w:tcW w:w="6804" w:type="dxa"/>
          </w:tcPr>
          <w:p w14:paraId="5EFDF38E" w14:textId="0F9DE600" w:rsidR="00853667" w:rsidRPr="00853667" w:rsidRDefault="00853667" w:rsidP="00853667">
            <w:pPr>
              <w:widowControl w:val="0"/>
              <w:spacing w:before="60" w:after="60"/>
              <w:rPr>
                <w:rFonts w:ascii="Arial" w:hAnsi="Arial" w:cs="Arial"/>
                <w:b/>
              </w:rPr>
            </w:pPr>
            <w:r w:rsidRPr="00853667">
              <w:rPr>
                <w:rFonts w:ascii="Arial" w:hAnsi="Arial" w:cs="Arial"/>
                <w:b/>
              </w:rPr>
              <w:t>Companies and Tender Processes</w:t>
            </w:r>
          </w:p>
        </w:tc>
      </w:tr>
      <w:tr w:rsidR="000701F6" w:rsidRPr="00A66B28" w14:paraId="724CF77F" w14:textId="77777777" w:rsidTr="00680598">
        <w:tc>
          <w:tcPr>
            <w:tcW w:w="3403" w:type="dxa"/>
            <w:shd w:val="clear" w:color="auto" w:fill="DEEAF6" w:themeFill="accent1" w:themeFillTint="33"/>
          </w:tcPr>
          <w:p w14:paraId="688414A0" w14:textId="77777777" w:rsidR="000701F6" w:rsidRPr="00A66B28" w:rsidRDefault="000701F6" w:rsidP="00184871">
            <w:pPr>
              <w:spacing w:before="60" w:after="60"/>
              <w:rPr>
                <w:rFonts w:ascii="Arial" w:hAnsi="Arial" w:cs="Arial"/>
                <w:b/>
              </w:rPr>
            </w:pPr>
            <w:r w:rsidRPr="00A66B28">
              <w:rPr>
                <w:rFonts w:ascii="Arial" w:hAnsi="Arial" w:cs="Arial"/>
                <w:b/>
              </w:rPr>
              <w:t>Issue Date</w:t>
            </w:r>
          </w:p>
        </w:tc>
        <w:tc>
          <w:tcPr>
            <w:tcW w:w="6804" w:type="dxa"/>
            <w:shd w:val="clear" w:color="auto" w:fill="DEEAF6" w:themeFill="accent1" w:themeFillTint="33"/>
          </w:tcPr>
          <w:p w14:paraId="2E1838EF" w14:textId="5707B0DC" w:rsidR="000701F6" w:rsidRPr="00A66B28" w:rsidRDefault="00E517B8" w:rsidP="00184871">
            <w:pPr>
              <w:spacing w:before="60" w:after="60"/>
              <w:rPr>
                <w:rFonts w:ascii="Arial" w:hAnsi="Arial" w:cs="Arial"/>
              </w:rPr>
            </w:pPr>
            <w:r>
              <w:rPr>
                <w:rFonts w:ascii="Arial" w:hAnsi="Arial" w:cs="Arial"/>
              </w:rPr>
              <w:t>W/C 0</w:t>
            </w:r>
            <w:r w:rsidR="004C5239">
              <w:rPr>
                <w:rFonts w:ascii="Arial" w:hAnsi="Arial" w:cs="Arial"/>
              </w:rPr>
              <w:t>9</w:t>
            </w:r>
            <w:r>
              <w:rPr>
                <w:rFonts w:ascii="Arial" w:hAnsi="Arial" w:cs="Arial"/>
              </w:rPr>
              <w:t>/11</w:t>
            </w:r>
            <w:r w:rsidR="009C199F" w:rsidRPr="00A66B28">
              <w:rPr>
                <w:rFonts w:ascii="Arial" w:hAnsi="Arial" w:cs="Arial"/>
              </w:rPr>
              <w:t>/</w:t>
            </w:r>
            <w:r w:rsidR="004C5239">
              <w:rPr>
                <w:rFonts w:ascii="Arial" w:hAnsi="Arial" w:cs="Arial"/>
              </w:rPr>
              <w:t>20</w:t>
            </w:r>
          </w:p>
        </w:tc>
      </w:tr>
      <w:tr w:rsidR="000701F6" w:rsidRPr="00A66B28" w14:paraId="7A794A93" w14:textId="77777777" w:rsidTr="00680598">
        <w:tc>
          <w:tcPr>
            <w:tcW w:w="3403" w:type="dxa"/>
          </w:tcPr>
          <w:p w14:paraId="0DBFB8B4" w14:textId="77777777" w:rsidR="000701F6" w:rsidRPr="00A66B28" w:rsidRDefault="000701F6" w:rsidP="00184871">
            <w:pPr>
              <w:spacing w:before="60" w:after="60"/>
              <w:rPr>
                <w:rFonts w:ascii="Arial" w:hAnsi="Arial" w:cs="Arial"/>
              </w:rPr>
            </w:pPr>
            <w:r w:rsidRPr="00A66B28">
              <w:rPr>
                <w:rFonts w:ascii="Arial" w:hAnsi="Arial" w:cs="Arial"/>
              </w:rPr>
              <w:t>Submission Date</w:t>
            </w:r>
          </w:p>
        </w:tc>
        <w:tc>
          <w:tcPr>
            <w:tcW w:w="6804" w:type="dxa"/>
          </w:tcPr>
          <w:p w14:paraId="5A4E2997" w14:textId="6AA045BF" w:rsidR="000701F6" w:rsidRDefault="00C54825" w:rsidP="00AA5EB4">
            <w:pPr>
              <w:spacing w:before="60" w:after="60"/>
              <w:rPr>
                <w:rFonts w:ascii="Arial" w:hAnsi="Arial" w:cs="Arial"/>
                <w:b/>
              </w:rPr>
            </w:pPr>
            <w:r>
              <w:rPr>
                <w:rFonts w:ascii="Arial" w:hAnsi="Arial" w:cs="Arial"/>
                <w:b/>
              </w:rPr>
              <w:t>Presentation:     Thurs</w:t>
            </w:r>
            <w:r w:rsidR="004C5239">
              <w:rPr>
                <w:rFonts w:ascii="Arial" w:hAnsi="Arial" w:cs="Arial"/>
                <w:b/>
              </w:rPr>
              <w:t>day 0</w:t>
            </w:r>
            <w:r>
              <w:rPr>
                <w:rFonts w:ascii="Arial" w:hAnsi="Arial" w:cs="Arial"/>
                <w:b/>
              </w:rPr>
              <w:t>3</w:t>
            </w:r>
            <w:r w:rsidR="004C5239">
              <w:rPr>
                <w:rFonts w:ascii="Arial" w:hAnsi="Arial" w:cs="Arial"/>
                <w:b/>
              </w:rPr>
              <w:t>/12/20</w:t>
            </w:r>
          </w:p>
          <w:p w14:paraId="0F1D84B8" w14:textId="761AD1E0" w:rsidR="00C54825" w:rsidRPr="00A66B28" w:rsidRDefault="00C54825" w:rsidP="00AA5EB4">
            <w:pPr>
              <w:spacing w:before="60" w:after="60"/>
              <w:rPr>
                <w:rFonts w:ascii="Arial" w:hAnsi="Arial" w:cs="Arial"/>
                <w:b/>
              </w:rPr>
            </w:pPr>
            <w:r>
              <w:rPr>
                <w:rFonts w:ascii="Arial" w:hAnsi="Arial" w:cs="Arial"/>
                <w:b/>
              </w:rPr>
              <w:t>Report:               Sunday 06/12/20</w:t>
            </w:r>
          </w:p>
        </w:tc>
      </w:tr>
      <w:tr w:rsidR="000701F6" w:rsidRPr="00A66B28" w14:paraId="25644B13" w14:textId="77777777" w:rsidTr="00680598">
        <w:tc>
          <w:tcPr>
            <w:tcW w:w="3403" w:type="dxa"/>
          </w:tcPr>
          <w:p w14:paraId="1A2EF166" w14:textId="455DAE32" w:rsidR="000701F6" w:rsidRPr="00A66B28" w:rsidRDefault="000701F6" w:rsidP="00184871">
            <w:pPr>
              <w:spacing w:before="60" w:after="60"/>
              <w:rPr>
                <w:rFonts w:ascii="Arial" w:hAnsi="Arial" w:cs="Arial"/>
              </w:rPr>
            </w:pPr>
            <w:r w:rsidRPr="00A66B28">
              <w:rPr>
                <w:rFonts w:ascii="Arial" w:hAnsi="Arial" w:cs="Arial"/>
              </w:rPr>
              <w:t>IV Name</w:t>
            </w:r>
            <w:r w:rsidR="009405D1" w:rsidRPr="00A66B28">
              <w:rPr>
                <w:rFonts w:ascii="Arial" w:hAnsi="Arial" w:cs="Arial"/>
              </w:rPr>
              <w:t>, Signature</w:t>
            </w:r>
            <w:r w:rsidRPr="00A66B28">
              <w:rPr>
                <w:rFonts w:ascii="Arial" w:hAnsi="Arial" w:cs="Arial"/>
              </w:rPr>
              <w:t xml:space="preserve"> &amp; Date</w:t>
            </w:r>
          </w:p>
        </w:tc>
        <w:tc>
          <w:tcPr>
            <w:tcW w:w="6804" w:type="dxa"/>
          </w:tcPr>
          <w:p w14:paraId="15EFA39C" w14:textId="698A2316" w:rsidR="000701F6" w:rsidRPr="00A66B28" w:rsidRDefault="00C54825" w:rsidP="00184871">
            <w:pPr>
              <w:spacing w:before="60" w:after="60"/>
              <w:rPr>
                <w:rFonts w:ascii="Arial" w:hAnsi="Arial" w:cs="Arial"/>
              </w:rPr>
            </w:pPr>
            <w:r>
              <w:rPr>
                <w:rFonts w:ascii="Arial" w:hAnsi="Arial" w:cs="Arial"/>
              </w:rPr>
              <w:t xml:space="preserve">Hossein Ravaii                       </w:t>
            </w:r>
            <w:r w:rsidRPr="00C54825">
              <w:rPr>
                <w:rFonts w:ascii="Brush Script MT" w:hAnsi="Brush Script MT" w:cs="Arial"/>
              </w:rPr>
              <w:t>H. Ravaii                02/11/20</w:t>
            </w:r>
          </w:p>
        </w:tc>
      </w:tr>
      <w:tr w:rsidR="000701F6" w:rsidRPr="00A66B28" w14:paraId="20DE1324" w14:textId="77777777" w:rsidTr="00184871">
        <w:tc>
          <w:tcPr>
            <w:tcW w:w="10207" w:type="dxa"/>
            <w:gridSpan w:val="2"/>
            <w:shd w:val="clear" w:color="auto" w:fill="DEEAF6" w:themeFill="accent1" w:themeFillTint="33"/>
          </w:tcPr>
          <w:p w14:paraId="1E2231D2" w14:textId="77777777" w:rsidR="000701F6" w:rsidRPr="00A66B28" w:rsidRDefault="000701F6" w:rsidP="00184871">
            <w:pPr>
              <w:spacing w:before="60" w:after="60"/>
              <w:rPr>
                <w:rFonts w:ascii="Arial" w:hAnsi="Arial" w:cs="Arial"/>
                <w:b/>
              </w:rPr>
            </w:pPr>
            <w:r w:rsidRPr="00A66B28">
              <w:rPr>
                <w:rFonts w:ascii="Arial" w:hAnsi="Arial" w:cs="Arial"/>
                <w:b/>
              </w:rPr>
              <w:t>Submission Format</w:t>
            </w:r>
          </w:p>
        </w:tc>
      </w:tr>
      <w:tr w:rsidR="000701F6" w:rsidRPr="00A66B28" w14:paraId="3C4B7B9A" w14:textId="77777777" w:rsidTr="00184871">
        <w:trPr>
          <w:trHeight w:val="2260"/>
        </w:trPr>
        <w:tc>
          <w:tcPr>
            <w:tcW w:w="10207" w:type="dxa"/>
            <w:gridSpan w:val="2"/>
            <w:shd w:val="clear" w:color="auto" w:fill="auto"/>
          </w:tcPr>
          <w:p w14:paraId="6EB5BAD7" w14:textId="77777777" w:rsidR="00853667" w:rsidRPr="00853667" w:rsidRDefault="00853667" w:rsidP="00853667">
            <w:pPr>
              <w:rPr>
                <w:rFonts w:ascii="Arial" w:hAnsi="Arial" w:cs="Arial"/>
              </w:rPr>
            </w:pPr>
            <w:r w:rsidRPr="00853667">
              <w:rPr>
                <w:rFonts w:ascii="Arial" w:hAnsi="Arial" w:cs="Arial"/>
              </w:rPr>
              <w:t>You are to submit an A4 word-processed document. The choice of font face is left to your discretion, font size minimum 12 and 1.5 spacing. You are encouraged to use diagrams and graphics to help to explain the topics. Any material (images, drawings, diagrams, text) that is derived from other sources must be suitably referenced using a standard form of citation.</w:t>
            </w:r>
          </w:p>
          <w:p w14:paraId="0A1F952E" w14:textId="77777777" w:rsidR="00853667" w:rsidRPr="00853667" w:rsidRDefault="00853667" w:rsidP="00853667">
            <w:pPr>
              <w:rPr>
                <w:rFonts w:ascii="Arial" w:hAnsi="Arial" w:cs="Arial"/>
              </w:rPr>
            </w:pPr>
            <w:r w:rsidRPr="00853667">
              <w:rPr>
                <w:rFonts w:ascii="Arial" w:hAnsi="Arial" w:cs="Arial"/>
              </w:rPr>
              <w:t>Your report should be 1,500–2,000 words in length. While you will not be penalised for exceeding this word count, keep in mind that being clear and succinct are key features of professional documents.</w:t>
            </w:r>
          </w:p>
          <w:p w14:paraId="27567ECE" w14:textId="4BB13407" w:rsidR="000701F6" w:rsidRPr="00A66B28" w:rsidRDefault="00853667" w:rsidP="00853667">
            <w:pPr>
              <w:rPr>
                <w:rFonts w:ascii="Arial" w:hAnsi="Arial" w:cs="Arial"/>
                <w:b/>
              </w:rPr>
            </w:pPr>
            <w:r w:rsidRPr="00853667">
              <w:rPr>
                <w:rFonts w:ascii="Arial" w:hAnsi="Arial" w:cs="Arial"/>
              </w:rPr>
              <w:t>For your presentation, you should prepare a PowerPoint group presentation, lasting between 10-20 minutes long.</w:t>
            </w:r>
          </w:p>
        </w:tc>
      </w:tr>
      <w:tr w:rsidR="00711CB8" w:rsidRPr="00A66B28" w14:paraId="52EA1AEC" w14:textId="77777777" w:rsidTr="001E3FA3">
        <w:trPr>
          <w:trHeight w:val="480"/>
        </w:trPr>
        <w:tc>
          <w:tcPr>
            <w:tcW w:w="10207" w:type="dxa"/>
            <w:gridSpan w:val="2"/>
            <w:shd w:val="clear" w:color="auto" w:fill="DEEAF6" w:themeFill="accent1" w:themeFillTint="33"/>
            <w:vAlign w:val="center"/>
          </w:tcPr>
          <w:p w14:paraId="163A3AAF" w14:textId="38D79886" w:rsidR="00711CB8" w:rsidRPr="00A66B28" w:rsidRDefault="00711CB8" w:rsidP="001E3FA3">
            <w:pPr>
              <w:spacing w:before="60" w:after="60"/>
              <w:rPr>
                <w:rFonts w:ascii="Arial" w:hAnsi="Arial" w:cs="Arial"/>
              </w:rPr>
            </w:pPr>
            <w:r w:rsidRPr="00A66B28">
              <w:rPr>
                <w:rFonts w:ascii="Arial" w:hAnsi="Arial" w:cs="Arial"/>
                <w:b/>
              </w:rPr>
              <w:t>Unit Learning Outcomes</w:t>
            </w:r>
          </w:p>
        </w:tc>
      </w:tr>
      <w:tr w:rsidR="000701F6" w:rsidRPr="00A66B28" w14:paraId="7BFC04AA" w14:textId="77777777" w:rsidTr="00184871">
        <w:tc>
          <w:tcPr>
            <w:tcW w:w="10207" w:type="dxa"/>
            <w:gridSpan w:val="2"/>
          </w:tcPr>
          <w:p w14:paraId="65E94451" w14:textId="22B5B634" w:rsidR="001E3FA3" w:rsidRPr="001E3FA3" w:rsidRDefault="001E3FA3" w:rsidP="001E3FA3">
            <w:pPr>
              <w:rPr>
                <w:rFonts w:ascii="Arial" w:hAnsi="Arial" w:cs="Arial"/>
              </w:rPr>
            </w:pPr>
            <w:r>
              <w:rPr>
                <w:rFonts w:ascii="Arial" w:hAnsi="Arial" w:cs="Arial"/>
              </w:rPr>
              <w:t>LO1</w:t>
            </w:r>
            <w:r w:rsidRPr="001E3FA3">
              <w:rPr>
                <w:rFonts w:ascii="Arial" w:hAnsi="Arial" w:cs="Arial"/>
              </w:rPr>
              <w:t xml:space="preserve"> Describe the construction industry with reference to company structures and other activities.</w:t>
            </w:r>
          </w:p>
          <w:p w14:paraId="246CC631" w14:textId="4201FA58" w:rsidR="000701F6" w:rsidRPr="00A66B28" w:rsidRDefault="001E3FA3" w:rsidP="00DB18F5">
            <w:pPr>
              <w:rPr>
                <w:rFonts w:ascii="Arial" w:hAnsi="Arial" w:cs="Arial"/>
              </w:rPr>
            </w:pPr>
            <w:r w:rsidRPr="001E3FA3">
              <w:rPr>
                <w:rFonts w:ascii="Arial" w:hAnsi="Arial" w:cs="Arial"/>
              </w:rPr>
              <w:t>LO2 Explain different types of construction companies in the market and their relationships within the tendering process.</w:t>
            </w:r>
          </w:p>
        </w:tc>
      </w:tr>
      <w:tr w:rsidR="000701F6" w:rsidRPr="00A66B28" w14:paraId="0E7C9027" w14:textId="77777777" w:rsidTr="00184871">
        <w:tc>
          <w:tcPr>
            <w:tcW w:w="10207" w:type="dxa"/>
            <w:gridSpan w:val="2"/>
            <w:shd w:val="clear" w:color="auto" w:fill="DEEAF6" w:themeFill="accent1" w:themeFillTint="33"/>
          </w:tcPr>
          <w:p w14:paraId="0E4BD6D0" w14:textId="77777777" w:rsidR="000701F6" w:rsidRPr="00A66B28" w:rsidRDefault="000701F6" w:rsidP="001E3FA3">
            <w:pPr>
              <w:spacing w:before="60" w:after="60"/>
              <w:rPr>
                <w:rFonts w:ascii="Arial" w:hAnsi="Arial" w:cs="Arial"/>
                <w:b/>
              </w:rPr>
            </w:pPr>
            <w:r w:rsidRPr="00A66B28">
              <w:rPr>
                <w:rFonts w:ascii="Arial" w:hAnsi="Arial" w:cs="Arial"/>
                <w:b/>
              </w:rPr>
              <w:t>Assignment Brief and Guidance</w:t>
            </w:r>
          </w:p>
        </w:tc>
      </w:tr>
      <w:tr w:rsidR="000701F6" w:rsidRPr="00A66B28" w14:paraId="61AB9DA2" w14:textId="77777777" w:rsidTr="00184871">
        <w:trPr>
          <w:trHeight w:val="302"/>
        </w:trPr>
        <w:tc>
          <w:tcPr>
            <w:tcW w:w="10207" w:type="dxa"/>
            <w:gridSpan w:val="2"/>
          </w:tcPr>
          <w:p w14:paraId="1B4E8599" w14:textId="77777777" w:rsidR="00A66A68" w:rsidRPr="00A66A68" w:rsidRDefault="00A66A68" w:rsidP="00A66A68">
            <w:pPr>
              <w:rPr>
                <w:rFonts w:ascii="Arial" w:hAnsi="Arial" w:cs="Arial"/>
              </w:rPr>
            </w:pPr>
            <w:r w:rsidRPr="00A66A68">
              <w:rPr>
                <w:rFonts w:ascii="Arial" w:hAnsi="Arial" w:cs="Arial"/>
              </w:rPr>
              <w:t>You have been working for a small family-owned construction firm. Much of the work of this firm has been in private residential work, but under new management there is a desire to begin to undertake larger scale non-domestic work. In order for this change to be managed effectively, the company will need to change its structure. The management team recognises a relationship between the structure of the company and the relationships that they may form, through contracts, tendering and other activities.</w:t>
            </w:r>
          </w:p>
          <w:p w14:paraId="646D7EBE" w14:textId="212FE141" w:rsidR="00A66A68" w:rsidRPr="00A66A68" w:rsidRDefault="00A66A68" w:rsidP="00A66A68">
            <w:pPr>
              <w:rPr>
                <w:rFonts w:ascii="Arial" w:hAnsi="Arial" w:cs="Arial"/>
              </w:rPr>
            </w:pPr>
            <w:r w:rsidRPr="00A66A68">
              <w:rPr>
                <w:rFonts w:ascii="Arial" w:hAnsi="Arial" w:cs="Arial"/>
              </w:rPr>
              <w:t>In groups of three</w:t>
            </w:r>
            <w:r w:rsidR="00AA5EB4">
              <w:rPr>
                <w:rFonts w:ascii="Arial" w:hAnsi="Arial" w:cs="Arial"/>
              </w:rPr>
              <w:t xml:space="preserve"> or four</w:t>
            </w:r>
            <w:r w:rsidRPr="00A66A68">
              <w:rPr>
                <w:rFonts w:ascii="Arial" w:hAnsi="Arial" w:cs="Arial"/>
              </w:rPr>
              <w:t xml:space="preserve"> (3</w:t>
            </w:r>
            <w:r w:rsidR="00AA5EB4">
              <w:rPr>
                <w:rFonts w:ascii="Arial" w:hAnsi="Arial" w:cs="Arial"/>
              </w:rPr>
              <w:t>/4</w:t>
            </w:r>
            <w:r w:rsidRPr="00A66A68">
              <w:rPr>
                <w:rFonts w:ascii="Arial" w:hAnsi="Arial" w:cs="Arial"/>
              </w:rPr>
              <w:t xml:space="preserve">), form a company amongst yourselves. Each individual must be assigned a role with clear responsibilities in this company. The company can be of any size of any function, however a clear management </w:t>
            </w:r>
            <w:r>
              <w:rPr>
                <w:rFonts w:ascii="Arial" w:hAnsi="Arial" w:cs="Arial"/>
              </w:rPr>
              <w:t xml:space="preserve">structure must be established. </w:t>
            </w:r>
          </w:p>
          <w:p w14:paraId="57A418B6" w14:textId="77777777" w:rsidR="00A66A68" w:rsidRPr="00A66A68" w:rsidRDefault="00A66A68" w:rsidP="00A66A68">
            <w:pPr>
              <w:rPr>
                <w:rFonts w:ascii="Arial" w:hAnsi="Arial" w:cs="Arial"/>
              </w:rPr>
            </w:pPr>
          </w:p>
          <w:p w14:paraId="4D54E837" w14:textId="77777777" w:rsidR="00A66A68" w:rsidRPr="00A66A68" w:rsidRDefault="00A66A68" w:rsidP="00A66A68">
            <w:pPr>
              <w:rPr>
                <w:rFonts w:ascii="Arial" w:hAnsi="Arial" w:cs="Arial"/>
              </w:rPr>
            </w:pPr>
            <w:r w:rsidRPr="00A66A68">
              <w:rPr>
                <w:rFonts w:ascii="Arial" w:hAnsi="Arial" w:cs="Arial"/>
              </w:rPr>
              <w:lastRenderedPageBreak/>
              <w:t xml:space="preserve"> As a group, prepare a presentation with the following:</w:t>
            </w:r>
          </w:p>
          <w:p w14:paraId="4D5D679D" w14:textId="77777777" w:rsidR="00A66A68" w:rsidRPr="00A66A68" w:rsidRDefault="00A66A68" w:rsidP="00A66A68">
            <w:pPr>
              <w:numPr>
                <w:ilvl w:val="0"/>
                <w:numId w:val="2"/>
              </w:numPr>
              <w:rPr>
                <w:rFonts w:ascii="Arial" w:hAnsi="Arial" w:cs="Arial"/>
              </w:rPr>
            </w:pPr>
            <w:r w:rsidRPr="00A66A68">
              <w:rPr>
                <w:rFonts w:ascii="Arial" w:hAnsi="Arial" w:cs="Arial"/>
              </w:rPr>
              <w:t>You are expected to give your company a suitable name and purpose.</w:t>
            </w:r>
          </w:p>
          <w:p w14:paraId="135CBF84" w14:textId="77777777" w:rsidR="00A66A68" w:rsidRPr="00A66A68" w:rsidRDefault="00A66A68" w:rsidP="00A66A68">
            <w:pPr>
              <w:numPr>
                <w:ilvl w:val="0"/>
                <w:numId w:val="2"/>
              </w:numPr>
              <w:rPr>
                <w:rFonts w:ascii="Arial" w:hAnsi="Arial" w:cs="Arial"/>
              </w:rPr>
            </w:pPr>
            <w:r w:rsidRPr="00A66A68">
              <w:rPr>
                <w:rFonts w:ascii="Arial" w:hAnsi="Arial" w:cs="Arial"/>
              </w:rPr>
              <w:t xml:space="preserve">Outline the type of company, structure and function. </w:t>
            </w:r>
          </w:p>
          <w:p w14:paraId="682BD762" w14:textId="77777777" w:rsidR="00A66A68" w:rsidRPr="00A66A68" w:rsidRDefault="00A66A68" w:rsidP="00A66A68">
            <w:pPr>
              <w:numPr>
                <w:ilvl w:val="0"/>
                <w:numId w:val="2"/>
              </w:numPr>
              <w:rPr>
                <w:rFonts w:ascii="Arial" w:hAnsi="Arial" w:cs="Arial"/>
              </w:rPr>
            </w:pPr>
            <w:r w:rsidRPr="00A66A68">
              <w:rPr>
                <w:rFonts w:ascii="Arial" w:hAnsi="Arial" w:cs="Arial"/>
              </w:rPr>
              <w:t>Outline the company management structure, stating clearly why this structure was chosen and the responsibility of each person</w:t>
            </w:r>
          </w:p>
          <w:p w14:paraId="74F2BFC9" w14:textId="77777777" w:rsidR="00A66A68" w:rsidRPr="00A66A68" w:rsidRDefault="00A66A68" w:rsidP="00A66A68">
            <w:pPr>
              <w:numPr>
                <w:ilvl w:val="0"/>
                <w:numId w:val="2"/>
              </w:numPr>
              <w:rPr>
                <w:rFonts w:ascii="Arial" w:hAnsi="Arial" w:cs="Arial"/>
              </w:rPr>
            </w:pPr>
            <w:r w:rsidRPr="00A66A68">
              <w:rPr>
                <w:rFonts w:ascii="Arial" w:hAnsi="Arial" w:cs="Arial"/>
              </w:rPr>
              <w:t xml:space="preserve">Identify the advantages and disadvantages of this management structure for your company </w:t>
            </w:r>
          </w:p>
          <w:p w14:paraId="1FB48585" w14:textId="77777777" w:rsidR="00A66A68" w:rsidRPr="00A66A68" w:rsidRDefault="00A66A68" w:rsidP="00A66A68">
            <w:pPr>
              <w:numPr>
                <w:ilvl w:val="0"/>
                <w:numId w:val="2"/>
              </w:numPr>
              <w:rPr>
                <w:rFonts w:ascii="Arial" w:hAnsi="Arial" w:cs="Arial"/>
              </w:rPr>
            </w:pPr>
            <w:r w:rsidRPr="00A66A68">
              <w:rPr>
                <w:rFonts w:ascii="Arial" w:hAnsi="Arial" w:cs="Arial"/>
              </w:rPr>
              <w:t>Prepare a management hierarchy chart for your company</w:t>
            </w:r>
          </w:p>
          <w:p w14:paraId="6B7310C3" w14:textId="77777777" w:rsidR="00A66A68" w:rsidRPr="00A66A68" w:rsidRDefault="00A66A68" w:rsidP="00A66A68">
            <w:pPr>
              <w:numPr>
                <w:ilvl w:val="0"/>
                <w:numId w:val="2"/>
              </w:numPr>
              <w:rPr>
                <w:rFonts w:ascii="Arial" w:hAnsi="Arial" w:cs="Arial"/>
              </w:rPr>
            </w:pPr>
            <w:r w:rsidRPr="00A66A68">
              <w:rPr>
                <w:rFonts w:ascii="Arial" w:hAnsi="Arial" w:cs="Arial"/>
              </w:rPr>
              <w:t>Identify the skills within your organization and the regulatory bodies that guide your function and practices</w:t>
            </w:r>
          </w:p>
          <w:p w14:paraId="3856F3B0" w14:textId="77777777" w:rsidR="00A66A68" w:rsidRPr="00A66A68" w:rsidRDefault="00A66A68" w:rsidP="00A66A68">
            <w:pPr>
              <w:numPr>
                <w:ilvl w:val="0"/>
                <w:numId w:val="2"/>
              </w:numPr>
              <w:rPr>
                <w:rFonts w:ascii="Arial" w:hAnsi="Arial" w:cs="Arial"/>
              </w:rPr>
            </w:pPr>
            <w:r w:rsidRPr="00A66A68">
              <w:rPr>
                <w:rFonts w:ascii="Arial" w:hAnsi="Arial" w:cs="Arial"/>
              </w:rPr>
              <w:t>Identify linkages and relationships between other companies in the industry including contract types that are based on these relationships.</w:t>
            </w:r>
          </w:p>
          <w:p w14:paraId="7ACF81AC" w14:textId="77777777" w:rsidR="00A66A68" w:rsidRPr="00A66A68" w:rsidRDefault="00A66A68" w:rsidP="00A66A68">
            <w:pPr>
              <w:numPr>
                <w:ilvl w:val="0"/>
                <w:numId w:val="2"/>
              </w:numPr>
              <w:rPr>
                <w:rFonts w:ascii="Arial" w:hAnsi="Arial" w:cs="Arial"/>
              </w:rPr>
            </w:pPr>
            <w:r w:rsidRPr="00A66A68">
              <w:rPr>
                <w:rFonts w:ascii="Arial" w:hAnsi="Arial" w:cs="Arial"/>
              </w:rPr>
              <w:t>Identify how your company relate to other companies during tender processes.</w:t>
            </w:r>
          </w:p>
          <w:p w14:paraId="05AEA26B" w14:textId="77777777" w:rsidR="00A66A68" w:rsidRPr="00A66A68" w:rsidRDefault="00A66A68" w:rsidP="00A66A68">
            <w:pPr>
              <w:rPr>
                <w:rFonts w:ascii="Arial" w:hAnsi="Arial" w:cs="Arial"/>
              </w:rPr>
            </w:pPr>
            <w:r w:rsidRPr="00A66A68">
              <w:rPr>
                <w:rFonts w:ascii="Arial" w:hAnsi="Arial" w:cs="Arial"/>
              </w:rPr>
              <w:t>Individually, you are required to:</w:t>
            </w:r>
          </w:p>
          <w:p w14:paraId="17998AF6" w14:textId="77777777" w:rsidR="00A66A68" w:rsidRPr="00A66A68" w:rsidRDefault="00A66A68" w:rsidP="00A66A68">
            <w:pPr>
              <w:numPr>
                <w:ilvl w:val="0"/>
                <w:numId w:val="3"/>
              </w:numPr>
              <w:rPr>
                <w:rFonts w:ascii="Arial" w:hAnsi="Arial" w:cs="Arial"/>
              </w:rPr>
            </w:pPr>
            <w:r w:rsidRPr="00A66A68">
              <w:rPr>
                <w:rFonts w:ascii="Arial" w:hAnsi="Arial" w:cs="Arial"/>
              </w:rPr>
              <w:t>Write a report outlining in detail your role and responsibilities in this company</w:t>
            </w:r>
          </w:p>
          <w:p w14:paraId="7874B9A9" w14:textId="77777777" w:rsidR="00A66A68" w:rsidRPr="00A66A68" w:rsidRDefault="00A66A68" w:rsidP="00A66A68">
            <w:pPr>
              <w:numPr>
                <w:ilvl w:val="0"/>
                <w:numId w:val="3"/>
              </w:numPr>
              <w:rPr>
                <w:rFonts w:ascii="Arial" w:hAnsi="Arial" w:cs="Arial"/>
              </w:rPr>
            </w:pPr>
            <w:r w:rsidRPr="00A66A68">
              <w:rPr>
                <w:rFonts w:ascii="Arial" w:hAnsi="Arial" w:cs="Arial"/>
              </w:rPr>
              <w:t xml:space="preserve">Identify your leadership within your organization </w:t>
            </w:r>
          </w:p>
          <w:p w14:paraId="31036E60" w14:textId="77777777" w:rsidR="00A66A68" w:rsidRPr="00A66A68" w:rsidRDefault="00A66A68" w:rsidP="00A66A68">
            <w:pPr>
              <w:numPr>
                <w:ilvl w:val="0"/>
                <w:numId w:val="3"/>
              </w:numPr>
              <w:rPr>
                <w:rFonts w:ascii="Arial" w:hAnsi="Arial" w:cs="Arial"/>
              </w:rPr>
            </w:pPr>
            <w:r w:rsidRPr="00A66A68">
              <w:rPr>
                <w:rFonts w:ascii="Arial" w:hAnsi="Arial" w:cs="Arial"/>
              </w:rPr>
              <w:t>Your strategy for managing your department</w:t>
            </w:r>
          </w:p>
          <w:p w14:paraId="774727C2" w14:textId="77777777" w:rsidR="00A66A68" w:rsidRDefault="00A66A68" w:rsidP="00A66A68">
            <w:pPr>
              <w:numPr>
                <w:ilvl w:val="0"/>
                <w:numId w:val="3"/>
              </w:numPr>
              <w:rPr>
                <w:rFonts w:ascii="Arial" w:hAnsi="Arial" w:cs="Arial"/>
                <w:b/>
              </w:rPr>
            </w:pPr>
            <w:r w:rsidRPr="00A66A68">
              <w:rPr>
                <w:rFonts w:ascii="Arial" w:hAnsi="Arial" w:cs="Arial"/>
              </w:rPr>
              <w:t>Relationships with the regulatory bodies that guide your team and members</w:t>
            </w:r>
          </w:p>
          <w:p w14:paraId="2F85EE89" w14:textId="77777777" w:rsidR="00A66A68" w:rsidRDefault="00A66A68" w:rsidP="00A66A68">
            <w:pPr>
              <w:pStyle w:val="Notes"/>
              <w:rPr>
                <w:rFonts w:ascii="Arial" w:hAnsi="Arial" w:cs="Arial"/>
              </w:rPr>
            </w:pPr>
          </w:p>
          <w:p w14:paraId="39AA9F3C" w14:textId="55A4D4D6" w:rsidR="000701F6" w:rsidRPr="00A66B28" w:rsidRDefault="00237208" w:rsidP="00A66A68">
            <w:pPr>
              <w:pStyle w:val="Notes"/>
              <w:rPr>
                <w:rFonts w:ascii="Arial" w:hAnsi="Arial" w:cs="Arial"/>
              </w:rPr>
            </w:pPr>
            <w:r w:rsidRPr="00A66B28">
              <w:rPr>
                <w:rFonts w:ascii="Arial" w:hAnsi="Arial" w:cs="Arial"/>
              </w:rPr>
              <w:t xml:space="preserve">*Please </w:t>
            </w:r>
            <w:r w:rsidR="000701F6" w:rsidRPr="00A66B28">
              <w:rPr>
                <w:rFonts w:ascii="Arial" w:hAnsi="Arial" w:cs="Arial"/>
              </w:rPr>
              <w:t xml:space="preserve">access HN Global for additional resources support and reading for this unit. For further guidance and support on report </w:t>
            </w:r>
            <w:r w:rsidRPr="00A66B28">
              <w:rPr>
                <w:rFonts w:ascii="Arial" w:hAnsi="Arial" w:cs="Arial"/>
              </w:rPr>
              <w:t>writing,</w:t>
            </w:r>
            <w:r w:rsidR="000701F6" w:rsidRPr="00A66B28">
              <w:rPr>
                <w:rFonts w:ascii="Arial" w:hAnsi="Arial" w:cs="Arial"/>
              </w:rPr>
              <w:t xml:space="preserve"> please refer to the Study Skills Unit on HN Global. Link to www.highernationals.com</w:t>
            </w:r>
          </w:p>
        </w:tc>
      </w:tr>
    </w:tbl>
    <w:p w14:paraId="0FCB2BB8" w14:textId="4E4A0B72" w:rsidR="000701F6" w:rsidRDefault="000701F6" w:rsidP="000701F6">
      <w:pPr>
        <w:pStyle w:val="Notes-NoBold"/>
        <w:rPr>
          <w:rFonts w:ascii="Arial" w:hAnsi="Arial" w:cs="Arial"/>
        </w:rPr>
      </w:pPr>
    </w:p>
    <w:p w14:paraId="09A5E8B6" w14:textId="12BA73F4" w:rsidR="00A66A68" w:rsidRDefault="00A66A68" w:rsidP="000701F6">
      <w:pPr>
        <w:pStyle w:val="Notes-NoBold"/>
        <w:rPr>
          <w:rFonts w:ascii="Arial" w:hAnsi="Arial" w:cs="Arial"/>
        </w:rPr>
      </w:pPr>
    </w:p>
    <w:p w14:paraId="15FF0B0B" w14:textId="3C7D31D3" w:rsidR="00A66A68" w:rsidRDefault="00A66A68" w:rsidP="000701F6">
      <w:pPr>
        <w:pStyle w:val="Notes-NoBold"/>
        <w:rPr>
          <w:rFonts w:ascii="Arial" w:hAnsi="Arial" w:cs="Arial"/>
        </w:rPr>
      </w:pPr>
    </w:p>
    <w:p w14:paraId="29ED31F0" w14:textId="77777777" w:rsidR="00A66A68" w:rsidRPr="00A66B28" w:rsidRDefault="00A66A68" w:rsidP="000701F6">
      <w:pPr>
        <w:pStyle w:val="Notes-NoBold"/>
        <w:rPr>
          <w:rFonts w:ascii="Arial" w:hAnsi="Arial" w:cs="Arial"/>
        </w:rPr>
      </w:pPr>
    </w:p>
    <w:tbl>
      <w:tblPr>
        <w:tblW w:w="5250" w:type="pct"/>
        <w:tblInd w:w="-29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600" w:firstRow="0" w:lastRow="0" w:firstColumn="0" w:lastColumn="0" w:noHBand="1" w:noVBand="1"/>
      </w:tblPr>
      <w:tblGrid>
        <w:gridCol w:w="3686"/>
        <w:gridCol w:w="3089"/>
        <w:gridCol w:w="3432"/>
      </w:tblGrid>
      <w:tr w:rsidR="005E07CE" w:rsidRPr="00A66B28" w14:paraId="7C29739D" w14:textId="77777777" w:rsidTr="00184871">
        <w:tc>
          <w:tcPr>
            <w:tcW w:w="5000" w:type="pct"/>
            <w:gridSpan w:val="3"/>
            <w:tcBorders>
              <w:top w:val="single" w:sz="8" w:space="0" w:color="000000"/>
              <w:left w:val="single" w:sz="8" w:space="0" w:color="000000"/>
              <w:bottom w:val="single" w:sz="8" w:space="0" w:color="000000"/>
              <w:right w:val="single" w:sz="8" w:space="0" w:color="000000"/>
            </w:tcBorders>
            <w:shd w:val="clear" w:color="auto" w:fill="BDD6EE" w:themeFill="accent1" w:themeFillTint="66"/>
            <w:tcMar>
              <w:top w:w="100" w:type="dxa"/>
              <w:left w:w="100" w:type="dxa"/>
              <w:bottom w:w="100" w:type="dxa"/>
              <w:right w:w="100" w:type="dxa"/>
            </w:tcMar>
            <w:vAlign w:val="center"/>
          </w:tcPr>
          <w:p w14:paraId="0D1F1306" w14:textId="77777777" w:rsidR="005E07CE" w:rsidRPr="00A66B28" w:rsidRDefault="005E07CE" w:rsidP="00DF1CB4">
            <w:pPr>
              <w:jc w:val="center"/>
              <w:rPr>
                <w:rFonts w:ascii="Arial" w:hAnsi="Arial" w:cs="Arial"/>
                <w:b/>
              </w:rPr>
            </w:pPr>
            <w:r w:rsidRPr="00A66B28">
              <w:rPr>
                <w:rFonts w:ascii="Arial" w:hAnsi="Arial" w:cs="Arial"/>
                <w:b/>
              </w:rPr>
              <w:t>Learning Outcomes and Assessment Criteria</w:t>
            </w:r>
          </w:p>
        </w:tc>
      </w:tr>
      <w:tr w:rsidR="005E07CE" w:rsidRPr="00A66B28" w14:paraId="58A78DA6" w14:textId="77777777" w:rsidTr="00184871">
        <w:tc>
          <w:tcPr>
            <w:tcW w:w="1806" w:type="pct"/>
            <w:tcBorders>
              <w:top w:val="single" w:sz="8" w:space="0" w:color="000000"/>
              <w:left w:val="single" w:sz="8" w:space="0" w:color="000000"/>
              <w:bottom w:val="single" w:sz="8" w:space="0" w:color="000000"/>
              <w:right w:val="single" w:sz="8" w:space="0" w:color="000000"/>
            </w:tcBorders>
            <w:shd w:val="clear" w:color="auto" w:fill="DEEAF6" w:themeFill="accent1" w:themeFillTint="33"/>
            <w:tcMar>
              <w:top w:w="100" w:type="dxa"/>
              <w:left w:w="100" w:type="dxa"/>
              <w:bottom w:w="100" w:type="dxa"/>
              <w:right w:w="100" w:type="dxa"/>
            </w:tcMar>
            <w:vAlign w:val="center"/>
          </w:tcPr>
          <w:p w14:paraId="5D455534" w14:textId="77777777" w:rsidR="005E07CE" w:rsidRPr="00A66B28" w:rsidRDefault="005E07CE" w:rsidP="00DF1CB4">
            <w:pPr>
              <w:jc w:val="center"/>
              <w:rPr>
                <w:rFonts w:ascii="Arial" w:hAnsi="Arial" w:cs="Arial"/>
                <w:b/>
              </w:rPr>
            </w:pPr>
            <w:r w:rsidRPr="00A66B28">
              <w:rPr>
                <w:rFonts w:ascii="Arial" w:hAnsi="Arial" w:cs="Arial"/>
                <w:b/>
              </w:rPr>
              <w:t>Pass</w:t>
            </w:r>
          </w:p>
        </w:tc>
        <w:tc>
          <w:tcPr>
            <w:tcW w:w="1513" w:type="pct"/>
            <w:tcBorders>
              <w:top w:val="single" w:sz="8" w:space="0" w:color="000000"/>
              <w:bottom w:val="single" w:sz="8" w:space="0" w:color="000000"/>
              <w:right w:val="single" w:sz="8" w:space="0" w:color="000000"/>
            </w:tcBorders>
            <w:shd w:val="clear" w:color="auto" w:fill="DEEAF6" w:themeFill="accent1" w:themeFillTint="33"/>
            <w:tcMar>
              <w:top w:w="100" w:type="dxa"/>
              <w:left w:w="100" w:type="dxa"/>
              <w:bottom w:w="100" w:type="dxa"/>
              <w:right w:w="100" w:type="dxa"/>
            </w:tcMar>
            <w:vAlign w:val="center"/>
          </w:tcPr>
          <w:p w14:paraId="47E29FCE" w14:textId="77777777" w:rsidR="005E07CE" w:rsidRPr="00A66B28" w:rsidRDefault="005E07CE" w:rsidP="00DF1CB4">
            <w:pPr>
              <w:jc w:val="center"/>
              <w:rPr>
                <w:rFonts w:ascii="Arial" w:hAnsi="Arial" w:cs="Arial"/>
                <w:b/>
              </w:rPr>
            </w:pPr>
            <w:r w:rsidRPr="00A66B28">
              <w:rPr>
                <w:rFonts w:ascii="Arial" w:hAnsi="Arial" w:cs="Arial"/>
                <w:b/>
              </w:rPr>
              <w:t>Merit</w:t>
            </w:r>
          </w:p>
        </w:tc>
        <w:tc>
          <w:tcPr>
            <w:tcW w:w="1681" w:type="pct"/>
            <w:tcBorders>
              <w:top w:val="single" w:sz="8" w:space="0" w:color="000000"/>
              <w:bottom w:val="single" w:sz="8" w:space="0" w:color="000000"/>
              <w:right w:val="single" w:sz="8" w:space="0" w:color="000000"/>
            </w:tcBorders>
            <w:shd w:val="clear" w:color="auto" w:fill="DEEAF6" w:themeFill="accent1" w:themeFillTint="33"/>
            <w:tcMar>
              <w:top w:w="100" w:type="dxa"/>
              <w:left w:w="100" w:type="dxa"/>
              <w:bottom w:w="100" w:type="dxa"/>
              <w:right w:w="100" w:type="dxa"/>
            </w:tcMar>
            <w:vAlign w:val="center"/>
          </w:tcPr>
          <w:p w14:paraId="5C197B99" w14:textId="77777777" w:rsidR="005E07CE" w:rsidRPr="00A66B28" w:rsidRDefault="005E07CE" w:rsidP="00DF1CB4">
            <w:pPr>
              <w:jc w:val="center"/>
              <w:rPr>
                <w:rFonts w:ascii="Arial" w:hAnsi="Arial" w:cs="Arial"/>
                <w:b/>
              </w:rPr>
            </w:pPr>
            <w:r w:rsidRPr="00A66B28">
              <w:rPr>
                <w:rFonts w:ascii="Arial" w:hAnsi="Arial" w:cs="Arial"/>
                <w:b/>
              </w:rPr>
              <w:t>Distinction</w:t>
            </w:r>
          </w:p>
        </w:tc>
      </w:tr>
      <w:tr w:rsidR="005E07CE" w:rsidRPr="00A66B28" w14:paraId="0F640A92" w14:textId="77777777" w:rsidTr="00E202F5">
        <w:trPr>
          <w:trHeight w:val="400"/>
        </w:trPr>
        <w:tc>
          <w:tcPr>
            <w:tcW w:w="3319" w:type="pct"/>
            <w:gridSpan w:val="2"/>
            <w:tcBorders>
              <w:top w:val="single" w:sz="8" w:space="0" w:color="000000"/>
              <w:left w:val="single" w:sz="8" w:space="0" w:color="000000"/>
              <w:bottom w:val="single" w:sz="8" w:space="0" w:color="000000"/>
              <w:right w:val="single" w:sz="8" w:space="0" w:color="000000"/>
            </w:tcBorders>
            <w:shd w:val="clear" w:color="auto" w:fill="auto"/>
            <w:tcMar>
              <w:top w:w="100" w:type="dxa"/>
              <w:left w:w="100" w:type="dxa"/>
              <w:bottom w:w="100" w:type="dxa"/>
              <w:right w:w="100" w:type="dxa"/>
            </w:tcMar>
            <w:vAlign w:val="center"/>
          </w:tcPr>
          <w:p w14:paraId="2EF1F6D1" w14:textId="0B0A3D7E" w:rsidR="005E07CE" w:rsidRPr="00E202F5" w:rsidRDefault="00E202F5" w:rsidP="00E202F5">
            <w:pPr>
              <w:spacing w:before="60" w:after="60"/>
              <w:rPr>
                <w:rFonts w:ascii="Arial" w:hAnsi="Arial" w:cs="Arial"/>
                <w:szCs w:val="22"/>
              </w:rPr>
            </w:pPr>
            <w:bookmarkStart w:id="1" w:name="OLE_LINK186"/>
            <w:bookmarkStart w:id="2" w:name="OLE_LINK187"/>
            <w:r w:rsidRPr="00E202F5">
              <w:rPr>
                <w:rFonts w:ascii="Arial" w:eastAsia="Calibri" w:hAnsi="Arial" w:cs="Arial"/>
                <w:b/>
                <w:bCs/>
                <w:szCs w:val="22"/>
              </w:rPr>
              <w:t xml:space="preserve">LO1 </w:t>
            </w:r>
            <w:r w:rsidRPr="00E202F5">
              <w:rPr>
                <w:rFonts w:ascii="Arial" w:eastAsia="Calibri" w:hAnsi="Arial" w:cs="Arial"/>
                <w:szCs w:val="22"/>
              </w:rPr>
              <w:t>Describe the construction industry with reference to company structures and other activities</w:t>
            </w:r>
            <w:r w:rsidR="005E07CE" w:rsidRPr="00E202F5">
              <w:rPr>
                <w:rFonts w:ascii="Arial" w:hAnsi="Arial" w:cs="Arial"/>
                <w:szCs w:val="22"/>
              </w:rPr>
              <w:t>.</w:t>
            </w:r>
          </w:p>
        </w:tc>
        <w:tc>
          <w:tcPr>
            <w:tcW w:w="1681" w:type="pct"/>
            <w:vMerge w:val="restart"/>
            <w:tcBorders>
              <w:top w:val="single" w:sz="8" w:space="0" w:color="000000"/>
              <w:bottom w:val="single" w:sz="8" w:space="0" w:color="000000"/>
              <w:right w:val="single" w:sz="8" w:space="0" w:color="000000"/>
            </w:tcBorders>
            <w:shd w:val="clear" w:color="auto" w:fill="auto"/>
            <w:tcMar>
              <w:top w:w="100" w:type="dxa"/>
              <w:left w:w="100" w:type="dxa"/>
              <w:bottom w:w="100" w:type="dxa"/>
              <w:right w:w="100" w:type="dxa"/>
            </w:tcMar>
          </w:tcPr>
          <w:p w14:paraId="243CF144" w14:textId="77777777" w:rsidR="009C6070" w:rsidRPr="00A66B28" w:rsidRDefault="009C6070" w:rsidP="00DF1CB4">
            <w:pPr>
              <w:rPr>
                <w:rFonts w:ascii="Arial" w:hAnsi="Arial" w:cs="Arial"/>
              </w:rPr>
            </w:pPr>
          </w:p>
          <w:p w14:paraId="13CA4DC5" w14:textId="1D697620" w:rsidR="009C6070" w:rsidRPr="00A66B28" w:rsidRDefault="009C6070" w:rsidP="00DF1CB4">
            <w:pPr>
              <w:rPr>
                <w:rFonts w:ascii="Arial" w:hAnsi="Arial" w:cs="Arial"/>
                <w:b/>
              </w:rPr>
            </w:pPr>
            <w:r w:rsidRPr="00A66B28">
              <w:rPr>
                <w:rFonts w:ascii="Arial" w:hAnsi="Arial" w:cs="Arial"/>
                <w:b/>
              </w:rPr>
              <w:t>LO1</w:t>
            </w:r>
          </w:p>
          <w:p w14:paraId="13967DC8" w14:textId="3555AF81" w:rsidR="005E07CE" w:rsidRPr="00E202F5" w:rsidRDefault="00E202F5" w:rsidP="00DF1CB4">
            <w:pPr>
              <w:rPr>
                <w:rFonts w:ascii="Arial" w:hAnsi="Arial" w:cs="Arial"/>
                <w:szCs w:val="22"/>
              </w:rPr>
            </w:pPr>
            <w:r w:rsidRPr="00E202F5">
              <w:rPr>
                <w:rFonts w:ascii="Arial" w:eastAsia="Calibri" w:hAnsi="Arial" w:cs="Arial"/>
                <w:b/>
                <w:bCs/>
                <w:szCs w:val="22"/>
              </w:rPr>
              <w:t xml:space="preserve">D1 </w:t>
            </w:r>
            <w:r w:rsidRPr="00E202F5">
              <w:rPr>
                <w:rFonts w:ascii="Arial" w:eastAsia="Calibri" w:hAnsi="Arial" w:cs="Arial"/>
                <w:szCs w:val="22"/>
              </w:rPr>
              <w:t>Critically evaluate how construction companies have developed their structure and business ethos.</w:t>
            </w:r>
          </w:p>
        </w:tc>
      </w:tr>
      <w:tr w:rsidR="005E07CE" w:rsidRPr="00A66B28" w14:paraId="47B9F0EE" w14:textId="77777777" w:rsidTr="00E202F5">
        <w:trPr>
          <w:trHeight w:val="2929"/>
        </w:trPr>
        <w:tc>
          <w:tcPr>
            <w:tcW w:w="1806" w:type="pct"/>
            <w:tcBorders>
              <w:left w:val="single" w:sz="8" w:space="0" w:color="000000"/>
              <w:right w:val="single" w:sz="8" w:space="0" w:color="000000"/>
            </w:tcBorders>
            <w:shd w:val="clear" w:color="auto" w:fill="auto"/>
            <w:tcMar>
              <w:top w:w="100" w:type="dxa"/>
              <w:left w:w="100" w:type="dxa"/>
              <w:bottom w:w="100" w:type="dxa"/>
              <w:right w:w="100" w:type="dxa"/>
            </w:tcMar>
          </w:tcPr>
          <w:p w14:paraId="3500565E" w14:textId="77777777" w:rsidR="00E202F5" w:rsidRPr="00E202F5" w:rsidRDefault="00E202F5" w:rsidP="00E202F5">
            <w:pPr>
              <w:autoSpaceDE w:val="0"/>
              <w:autoSpaceDN w:val="0"/>
              <w:adjustRightInd w:val="0"/>
              <w:rPr>
                <w:rFonts w:ascii="Arial" w:hAnsi="Arial" w:cs="Arial"/>
                <w:szCs w:val="22"/>
              </w:rPr>
            </w:pPr>
            <w:r w:rsidRPr="00E202F5">
              <w:rPr>
                <w:rFonts w:ascii="Arial" w:hAnsi="Arial" w:cs="Arial"/>
                <w:b/>
                <w:bCs/>
                <w:szCs w:val="22"/>
              </w:rPr>
              <w:t xml:space="preserve">P1 </w:t>
            </w:r>
            <w:r w:rsidRPr="00E202F5">
              <w:rPr>
                <w:rFonts w:ascii="Arial" w:hAnsi="Arial" w:cs="Arial"/>
                <w:szCs w:val="22"/>
              </w:rPr>
              <w:t>Explain how the construction industry has developed and encompassed professionalism within its structures.</w:t>
            </w:r>
          </w:p>
          <w:p w14:paraId="68FE1ACE" w14:textId="77777777" w:rsidR="00E202F5" w:rsidRPr="00E202F5" w:rsidRDefault="00E202F5" w:rsidP="00E202F5">
            <w:pPr>
              <w:autoSpaceDE w:val="0"/>
              <w:autoSpaceDN w:val="0"/>
              <w:adjustRightInd w:val="0"/>
              <w:rPr>
                <w:rFonts w:ascii="Arial" w:hAnsi="Arial" w:cs="Arial"/>
                <w:szCs w:val="22"/>
              </w:rPr>
            </w:pPr>
            <w:r w:rsidRPr="00E202F5">
              <w:rPr>
                <w:rFonts w:ascii="Arial" w:hAnsi="Arial" w:cs="Arial"/>
                <w:b/>
                <w:bCs/>
                <w:szCs w:val="22"/>
              </w:rPr>
              <w:t xml:space="preserve">P2 </w:t>
            </w:r>
            <w:r w:rsidRPr="00E202F5">
              <w:rPr>
                <w:rFonts w:ascii="Arial" w:hAnsi="Arial" w:cs="Arial"/>
                <w:szCs w:val="22"/>
              </w:rPr>
              <w:t>Demonstrate the scope and linkage between all parties within a construction organisation.</w:t>
            </w:r>
          </w:p>
          <w:p w14:paraId="05A208AE" w14:textId="775735B0" w:rsidR="005E07CE" w:rsidRPr="00A66B28" w:rsidRDefault="00E202F5" w:rsidP="00E202F5">
            <w:pPr>
              <w:rPr>
                <w:rFonts w:ascii="Arial" w:hAnsi="Arial" w:cs="Arial"/>
              </w:rPr>
            </w:pPr>
            <w:r w:rsidRPr="00E202F5">
              <w:rPr>
                <w:rFonts w:ascii="Arial" w:hAnsi="Arial" w:cs="Arial"/>
                <w:b/>
                <w:bCs/>
                <w:szCs w:val="22"/>
              </w:rPr>
              <w:t xml:space="preserve">P3 </w:t>
            </w:r>
            <w:r w:rsidRPr="00E202F5">
              <w:rPr>
                <w:rFonts w:ascii="Arial" w:hAnsi="Arial" w:cs="Arial"/>
                <w:szCs w:val="22"/>
              </w:rPr>
              <w:t>Identify the type of contractual work tendered by contractors</w:t>
            </w:r>
            <w:r w:rsidR="005E07CE" w:rsidRPr="00E202F5">
              <w:rPr>
                <w:rFonts w:ascii="Arial" w:hAnsi="Arial" w:cs="Arial"/>
                <w:szCs w:val="22"/>
              </w:rPr>
              <w:t>.</w:t>
            </w:r>
          </w:p>
        </w:tc>
        <w:tc>
          <w:tcPr>
            <w:tcW w:w="1513" w:type="pct"/>
            <w:tcBorders>
              <w:right w:val="single" w:sz="8" w:space="0" w:color="000000"/>
            </w:tcBorders>
            <w:shd w:val="clear" w:color="auto" w:fill="auto"/>
            <w:tcMar>
              <w:top w:w="100" w:type="dxa"/>
              <w:left w:w="100" w:type="dxa"/>
              <w:bottom w:w="100" w:type="dxa"/>
              <w:right w:w="100" w:type="dxa"/>
            </w:tcMar>
          </w:tcPr>
          <w:p w14:paraId="34339E6E" w14:textId="535D7B5F" w:rsidR="005E07CE" w:rsidRPr="00E202F5" w:rsidRDefault="00E202F5" w:rsidP="00DF1CB4">
            <w:pPr>
              <w:rPr>
                <w:rFonts w:ascii="Arial" w:hAnsi="Arial" w:cs="Arial"/>
                <w:szCs w:val="22"/>
              </w:rPr>
            </w:pPr>
            <w:r w:rsidRPr="00E202F5">
              <w:rPr>
                <w:rFonts w:ascii="Arial" w:hAnsi="Arial" w:cs="Arial"/>
                <w:b/>
                <w:bCs/>
                <w:szCs w:val="22"/>
              </w:rPr>
              <w:t xml:space="preserve">M1 </w:t>
            </w:r>
            <w:r w:rsidRPr="00E202F5">
              <w:rPr>
                <w:rFonts w:ascii="Arial" w:hAnsi="Arial" w:cs="Arial"/>
                <w:szCs w:val="22"/>
              </w:rPr>
              <w:t>Analyse how the construction industry has developed overall in terms of company structures, its employees and contracted work.</w:t>
            </w:r>
          </w:p>
        </w:tc>
        <w:tc>
          <w:tcPr>
            <w:tcW w:w="1681" w:type="pct"/>
            <w:vMerge/>
            <w:tcBorders>
              <w:bottom w:val="single" w:sz="8" w:space="0" w:color="000000"/>
              <w:right w:val="single" w:sz="8" w:space="0" w:color="000000"/>
            </w:tcBorders>
            <w:shd w:val="clear" w:color="auto" w:fill="auto"/>
            <w:tcMar>
              <w:top w:w="100" w:type="dxa"/>
              <w:left w:w="100" w:type="dxa"/>
              <w:bottom w:w="100" w:type="dxa"/>
              <w:right w:w="100" w:type="dxa"/>
            </w:tcMar>
          </w:tcPr>
          <w:p w14:paraId="3B51AF2C" w14:textId="77777777" w:rsidR="005E07CE" w:rsidRPr="00A66B28" w:rsidRDefault="005E07CE" w:rsidP="00DF1CB4">
            <w:pPr>
              <w:rPr>
                <w:rFonts w:ascii="Arial" w:hAnsi="Arial" w:cs="Arial"/>
              </w:rPr>
            </w:pPr>
          </w:p>
        </w:tc>
      </w:tr>
      <w:tr w:rsidR="00E202F5" w:rsidRPr="00A66B28" w14:paraId="2C4F8664" w14:textId="77777777" w:rsidTr="00184871">
        <w:trPr>
          <w:trHeight w:val="594"/>
        </w:trPr>
        <w:tc>
          <w:tcPr>
            <w:tcW w:w="3319" w:type="pct"/>
            <w:gridSpan w:val="2"/>
            <w:tcBorders>
              <w:left w:val="single" w:sz="8" w:space="0" w:color="000000"/>
              <w:right w:val="single" w:sz="8" w:space="0" w:color="000000"/>
            </w:tcBorders>
            <w:shd w:val="clear" w:color="auto" w:fill="auto"/>
            <w:tcMar>
              <w:top w:w="100" w:type="dxa"/>
              <w:left w:w="100" w:type="dxa"/>
              <w:bottom w:w="100" w:type="dxa"/>
              <w:right w:w="100" w:type="dxa"/>
            </w:tcMar>
          </w:tcPr>
          <w:p w14:paraId="435CB69F" w14:textId="796E7F8C" w:rsidR="00E202F5" w:rsidRPr="00E202F5" w:rsidRDefault="00E202F5" w:rsidP="00E202F5">
            <w:pPr>
              <w:rPr>
                <w:rFonts w:ascii="Arial" w:hAnsi="Arial" w:cs="Arial"/>
                <w:szCs w:val="22"/>
              </w:rPr>
            </w:pPr>
            <w:r w:rsidRPr="00E202F5">
              <w:rPr>
                <w:rFonts w:ascii="Arial" w:hAnsi="Arial" w:cs="Arial"/>
                <w:b/>
                <w:szCs w:val="22"/>
              </w:rPr>
              <w:lastRenderedPageBreak/>
              <w:t>LO2</w:t>
            </w:r>
            <w:r w:rsidRPr="00E202F5">
              <w:rPr>
                <w:rFonts w:ascii="Arial" w:hAnsi="Arial" w:cs="Arial"/>
                <w:szCs w:val="22"/>
              </w:rPr>
              <w:t xml:space="preserve"> Explain different types of construction companies in the market and their relationships within the tendering process.</w:t>
            </w:r>
          </w:p>
        </w:tc>
        <w:tc>
          <w:tcPr>
            <w:tcW w:w="1681" w:type="pct"/>
            <w:vMerge w:val="restart"/>
            <w:tcBorders>
              <w:right w:val="single" w:sz="8" w:space="0" w:color="000000"/>
            </w:tcBorders>
            <w:shd w:val="clear" w:color="auto" w:fill="auto"/>
            <w:tcMar>
              <w:top w:w="100" w:type="dxa"/>
              <w:left w:w="100" w:type="dxa"/>
              <w:bottom w:w="100" w:type="dxa"/>
              <w:right w:w="100" w:type="dxa"/>
            </w:tcMar>
          </w:tcPr>
          <w:p w14:paraId="5387B6B8" w14:textId="77777777" w:rsidR="00E202F5" w:rsidRPr="00E202F5" w:rsidRDefault="00E202F5" w:rsidP="00E202F5">
            <w:pPr>
              <w:rPr>
                <w:rFonts w:ascii="Verdana" w:hAnsi="Verdana" w:cs="Verdana"/>
                <w:sz w:val="16"/>
                <w:szCs w:val="16"/>
              </w:rPr>
            </w:pPr>
          </w:p>
          <w:p w14:paraId="03CBA2E7" w14:textId="2702F9B8" w:rsidR="00E202F5" w:rsidRPr="00E202F5" w:rsidRDefault="00E202F5" w:rsidP="00E202F5">
            <w:pPr>
              <w:rPr>
                <w:rFonts w:ascii="Verdana" w:hAnsi="Verdana" w:cs="Verdana"/>
                <w:sz w:val="32"/>
                <w:szCs w:val="16"/>
              </w:rPr>
            </w:pPr>
          </w:p>
          <w:p w14:paraId="21289101" w14:textId="30383883" w:rsidR="00E202F5" w:rsidRPr="00E202F5" w:rsidRDefault="00E202F5" w:rsidP="00E202F5">
            <w:pPr>
              <w:rPr>
                <w:rFonts w:ascii="Arial" w:hAnsi="Arial" w:cs="Arial"/>
                <w:szCs w:val="22"/>
              </w:rPr>
            </w:pPr>
            <w:r w:rsidRPr="00E202F5">
              <w:rPr>
                <w:rFonts w:ascii="Arial" w:hAnsi="Arial" w:cs="Arial"/>
                <w:b/>
                <w:szCs w:val="22"/>
              </w:rPr>
              <w:t>D2</w:t>
            </w:r>
            <w:r w:rsidRPr="00E202F5">
              <w:rPr>
                <w:rFonts w:ascii="Arial" w:hAnsi="Arial" w:cs="Arial"/>
                <w:szCs w:val="22"/>
              </w:rPr>
              <w:t xml:space="preserve"> Compare the main factors which differentiate between construction companies, contracts and tendering.</w:t>
            </w:r>
          </w:p>
        </w:tc>
      </w:tr>
      <w:tr w:rsidR="00E202F5" w:rsidRPr="00A66B28" w14:paraId="5ACD5EBF" w14:textId="77777777" w:rsidTr="00184871">
        <w:trPr>
          <w:trHeight w:val="774"/>
        </w:trPr>
        <w:tc>
          <w:tcPr>
            <w:tcW w:w="1806" w:type="pct"/>
            <w:tcBorders>
              <w:left w:val="single" w:sz="8" w:space="0" w:color="000000"/>
              <w:right w:val="single" w:sz="8" w:space="0" w:color="000000"/>
            </w:tcBorders>
            <w:shd w:val="clear" w:color="auto" w:fill="auto"/>
            <w:tcMar>
              <w:top w:w="100" w:type="dxa"/>
              <w:left w:w="100" w:type="dxa"/>
              <w:bottom w:w="100" w:type="dxa"/>
              <w:right w:w="100" w:type="dxa"/>
            </w:tcMar>
          </w:tcPr>
          <w:p w14:paraId="5FAA5823" w14:textId="77777777" w:rsidR="00E202F5" w:rsidRPr="00E202F5" w:rsidRDefault="00E202F5" w:rsidP="00E202F5">
            <w:pPr>
              <w:autoSpaceDE w:val="0"/>
              <w:autoSpaceDN w:val="0"/>
              <w:adjustRightInd w:val="0"/>
              <w:rPr>
                <w:rFonts w:ascii="Arial" w:hAnsi="Arial" w:cs="Arial"/>
                <w:szCs w:val="22"/>
              </w:rPr>
            </w:pPr>
            <w:r w:rsidRPr="00E202F5">
              <w:rPr>
                <w:rFonts w:ascii="Arial" w:hAnsi="Arial" w:cs="Arial"/>
                <w:b/>
                <w:szCs w:val="22"/>
              </w:rPr>
              <w:t>P4</w:t>
            </w:r>
            <w:r w:rsidRPr="00E202F5">
              <w:rPr>
                <w:rFonts w:ascii="Arial" w:hAnsi="Arial" w:cs="Arial"/>
                <w:szCs w:val="22"/>
              </w:rPr>
              <w:t xml:space="preserve"> Identify the different types of construction companies in the market.</w:t>
            </w:r>
          </w:p>
          <w:p w14:paraId="0E94AB57" w14:textId="2A492EBF" w:rsidR="00E202F5" w:rsidRPr="00E202F5" w:rsidRDefault="00E202F5" w:rsidP="00E202F5">
            <w:pPr>
              <w:rPr>
                <w:rFonts w:ascii="Arial" w:hAnsi="Arial" w:cs="Arial"/>
                <w:szCs w:val="22"/>
              </w:rPr>
            </w:pPr>
            <w:r w:rsidRPr="00E202F5">
              <w:rPr>
                <w:rFonts w:ascii="Arial" w:hAnsi="Arial" w:cs="Arial"/>
                <w:b/>
                <w:szCs w:val="22"/>
              </w:rPr>
              <w:t>P5</w:t>
            </w:r>
            <w:r w:rsidRPr="00E202F5">
              <w:rPr>
                <w:rFonts w:ascii="Arial" w:hAnsi="Arial" w:cs="Arial"/>
                <w:szCs w:val="22"/>
              </w:rPr>
              <w:t xml:space="preserve"> Explain the relationship between different construction organisations.</w:t>
            </w:r>
          </w:p>
        </w:tc>
        <w:tc>
          <w:tcPr>
            <w:tcW w:w="1513" w:type="pct"/>
            <w:tcBorders>
              <w:right w:val="single" w:sz="8" w:space="0" w:color="000000"/>
            </w:tcBorders>
            <w:shd w:val="clear" w:color="auto" w:fill="auto"/>
            <w:tcMar>
              <w:top w:w="100" w:type="dxa"/>
              <w:left w:w="100" w:type="dxa"/>
              <w:bottom w:w="100" w:type="dxa"/>
              <w:right w:w="100" w:type="dxa"/>
            </w:tcMar>
          </w:tcPr>
          <w:p w14:paraId="131CF004" w14:textId="50B84414" w:rsidR="00E202F5" w:rsidRPr="00E202F5" w:rsidRDefault="00E202F5" w:rsidP="00E202F5">
            <w:pPr>
              <w:rPr>
                <w:rFonts w:ascii="Arial" w:hAnsi="Arial" w:cs="Arial"/>
                <w:szCs w:val="22"/>
              </w:rPr>
            </w:pPr>
            <w:r w:rsidRPr="00E202F5">
              <w:rPr>
                <w:rFonts w:ascii="Arial" w:hAnsi="Arial" w:cs="Arial"/>
                <w:b/>
                <w:szCs w:val="22"/>
              </w:rPr>
              <w:t>M2</w:t>
            </w:r>
            <w:r w:rsidRPr="00E202F5">
              <w:rPr>
                <w:rFonts w:ascii="Arial" w:hAnsi="Arial" w:cs="Arial"/>
                <w:szCs w:val="22"/>
              </w:rPr>
              <w:t xml:space="preserve"> Analyse the catalyst which connects construction companies, including contracts and tendering.</w:t>
            </w:r>
          </w:p>
        </w:tc>
        <w:tc>
          <w:tcPr>
            <w:tcW w:w="1681" w:type="pct"/>
            <w:vMerge/>
            <w:tcBorders>
              <w:right w:val="single" w:sz="8" w:space="0" w:color="000000"/>
            </w:tcBorders>
            <w:shd w:val="clear" w:color="auto" w:fill="auto"/>
            <w:tcMar>
              <w:top w:w="100" w:type="dxa"/>
              <w:left w:w="100" w:type="dxa"/>
              <w:bottom w:w="100" w:type="dxa"/>
              <w:right w:w="100" w:type="dxa"/>
            </w:tcMar>
          </w:tcPr>
          <w:p w14:paraId="583094E8" w14:textId="77777777" w:rsidR="00E202F5" w:rsidRPr="00A66B28" w:rsidRDefault="00E202F5" w:rsidP="00E202F5">
            <w:pPr>
              <w:rPr>
                <w:rFonts w:ascii="Arial" w:hAnsi="Arial" w:cs="Arial"/>
              </w:rPr>
            </w:pPr>
          </w:p>
        </w:tc>
      </w:tr>
      <w:bookmarkEnd w:id="1"/>
      <w:bookmarkEnd w:id="2"/>
    </w:tbl>
    <w:p w14:paraId="4EAE2238" w14:textId="63AE8911" w:rsidR="009C6070" w:rsidRPr="00A66B28" w:rsidRDefault="009C6070" w:rsidP="000701F6">
      <w:pPr>
        <w:jc w:val="center"/>
        <w:rPr>
          <w:rFonts w:ascii="Arial" w:hAnsi="Arial" w:cs="Arial"/>
          <w:sz w:val="24"/>
        </w:rPr>
      </w:pPr>
    </w:p>
    <w:p w14:paraId="39CD30A3" w14:textId="7B26345D" w:rsidR="00A66B28" w:rsidRDefault="00A66B28">
      <w:pPr>
        <w:spacing w:after="160" w:line="259" w:lineRule="auto"/>
        <w:rPr>
          <w:rFonts w:ascii="Arial" w:hAnsi="Arial" w:cs="Arial"/>
          <w:sz w:val="24"/>
        </w:rPr>
      </w:pPr>
    </w:p>
    <w:p w14:paraId="472031EF" w14:textId="77777777" w:rsidR="00627451" w:rsidRPr="00A66B28" w:rsidRDefault="00627451" w:rsidP="000701F6">
      <w:pPr>
        <w:jc w:val="center"/>
        <w:rPr>
          <w:rFonts w:ascii="Arial" w:hAnsi="Arial" w:cs="Arial"/>
          <w:sz w:val="24"/>
        </w:rPr>
      </w:pPr>
    </w:p>
    <w:p w14:paraId="6841FB27" w14:textId="11ED10E7" w:rsidR="000701F6" w:rsidRPr="00A66B28" w:rsidRDefault="000701F6" w:rsidP="000701F6">
      <w:pPr>
        <w:jc w:val="center"/>
        <w:rPr>
          <w:rFonts w:ascii="Arial" w:hAnsi="Arial" w:cs="Arial"/>
          <w:sz w:val="24"/>
        </w:rPr>
      </w:pPr>
      <w:r w:rsidRPr="00A66B28">
        <w:rPr>
          <w:rFonts w:ascii="Arial" w:hAnsi="Arial" w:cs="Arial"/>
          <w:sz w:val="24"/>
        </w:rPr>
        <w:t>Information for Guidance</w:t>
      </w:r>
    </w:p>
    <w:p w14:paraId="464D03B3" w14:textId="77777777" w:rsidR="000701F6" w:rsidRPr="00A66B28" w:rsidRDefault="000701F6" w:rsidP="000701F6">
      <w:pPr>
        <w:rPr>
          <w:rFonts w:ascii="Arial" w:hAnsi="Arial" w:cs="Arial"/>
          <w:sz w:val="24"/>
        </w:rPr>
      </w:pPr>
      <w:r w:rsidRPr="00A66B28">
        <w:rPr>
          <w:rFonts w:ascii="Arial" w:hAnsi="Arial" w:cs="Arial"/>
          <w:sz w:val="24"/>
        </w:rPr>
        <w:t>One formal opportunity to provide final formative assessment feedback will be included in each assessment plan at a point when students will have had the opportunity to provide evidence towards all the assessment criteria targeted. This assessment will be formally recorded.</w:t>
      </w:r>
    </w:p>
    <w:p w14:paraId="1393BF86" w14:textId="77777777" w:rsidR="000701F6" w:rsidRPr="00A66B28" w:rsidRDefault="000701F6" w:rsidP="000701F6">
      <w:pPr>
        <w:rPr>
          <w:rFonts w:ascii="Arial" w:hAnsi="Arial" w:cs="Arial"/>
          <w:sz w:val="24"/>
        </w:rPr>
      </w:pPr>
      <w:r w:rsidRPr="00A66B28">
        <w:rPr>
          <w:rFonts w:ascii="Arial" w:hAnsi="Arial" w:cs="Arial"/>
          <w:sz w:val="24"/>
        </w:rPr>
        <w:t>Work submitted after 7 days of the published deadline and without an authorised extension will not be marked and will be recorded as “Did Not Submit”. Students will be offered a single reassessment at the next available opportunity. Merit and Distinction criteria will not be included in the reassessment brief.</w:t>
      </w:r>
    </w:p>
    <w:p w14:paraId="262734D3" w14:textId="54F27540" w:rsidR="000701F6" w:rsidRPr="00A66B28" w:rsidRDefault="000701F6" w:rsidP="000701F6">
      <w:pPr>
        <w:rPr>
          <w:rFonts w:ascii="Arial" w:hAnsi="Arial" w:cs="Arial"/>
          <w:sz w:val="24"/>
        </w:rPr>
      </w:pPr>
      <w:r w:rsidRPr="00A66B28">
        <w:rPr>
          <w:rFonts w:ascii="Arial" w:hAnsi="Arial" w:cs="Arial"/>
          <w:sz w:val="24"/>
        </w:rPr>
        <w:t>Summative assessment is a final assessment decision on an assignment task in relation to the assessment criteria of each unit. It is the definitive assessment and recorded on the student’s profile. Should the student not achieve at least a pass grade after both formative and summative assessment, the submitted work will be recorded as a “Refer”.</w:t>
      </w:r>
    </w:p>
    <w:p w14:paraId="49223E85" w14:textId="14F829CB" w:rsidR="000701F6" w:rsidRPr="00A66B28" w:rsidRDefault="00894051" w:rsidP="000701F6">
      <w:pPr>
        <w:rPr>
          <w:rFonts w:ascii="Arial" w:hAnsi="Arial" w:cs="Arial"/>
          <w:sz w:val="24"/>
        </w:rPr>
      </w:pPr>
      <w:r w:rsidRPr="00A66B28">
        <w:rPr>
          <w:rFonts w:ascii="Arial" w:hAnsi="Arial" w:cs="Arial"/>
          <w:sz w:val="24"/>
        </w:rPr>
        <w:t xml:space="preserve">Please be aware that according to college regulations </w:t>
      </w:r>
      <w:r w:rsidRPr="00A66B28">
        <w:rPr>
          <w:rFonts w:ascii="Arial" w:hAnsi="Arial" w:cs="Arial"/>
          <w:b/>
          <w:color w:val="000000" w:themeColor="text1"/>
          <w:sz w:val="24"/>
          <w:u w:val="single"/>
        </w:rPr>
        <w:t>“</w:t>
      </w:r>
      <w:r w:rsidRPr="00A66B28">
        <w:rPr>
          <w:rFonts w:ascii="Arial" w:hAnsi="Arial" w:cs="Arial"/>
          <w:b/>
          <w:color w:val="000000" w:themeColor="text1"/>
          <w:u w:val="single"/>
        </w:rPr>
        <w:t>Only one opportunity for reassessment of this unit will be permitted’</w:t>
      </w:r>
    </w:p>
    <w:p w14:paraId="41C5532D" w14:textId="779943FC" w:rsidR="000701F6" w:rsidRDefault="000701F6" w:rsidP="000701F6">
      <w:pPr>
        <w:rPr>
          <w:rFonts w:ascii="Arial" w:hAnsi="Arial" w:cs="Arial"/>
          <w:sz w:val="24"/>
        </w:rPr>
      </w:pPr>
      <w:r w:rsidRPr="00A66B28">
        <w:rPr>
          <w:rFonts w:ascii="Arial" w:hAnsi="Arial" w:cs="Arial"/>
          <w:sz w:val="24"/>
        </w:rPr>
        <w:t>For further information and guidance please refer to your Course handbook</w:t>
      </w:r>
      <w:r w:rsidR="00237208" w:rsidRPr="00A66B28">
        <w:rPr>
          <w:rFonts w:ascii="Arial" w:hAnsi="Arial" w:cs="Arial"/>
          <w:sz w:val="24"/>
        </w:rPr>
        <w:t>,</w:t>
      </w:r>
      <w:r w:rsidRPr="00A66B28">
        <w:rPr>
          <w:rFonts w:ascii="Arial" w:hAnsi="Arial" w:cs="Arial"/>
          <w:sz w:val="24"/>
        </w:rPr>
        <w:t xml:space="preserve"> which can be accessed on the following link:</w:t>
      </w:r>
    </w:p>
    <w:p w14:paraId="4DF370E1" w14:textId="77777777" w:rsidR="004C5239" w:rsidRDefault="00E10EC4" w:rsidP="004C5239">
      <w:pPr>
        <w:rPr>
          <w:rFonts w:ascii="Arial" w:hAnsi="Arial" w:cs="Arial"/>
        </w:rPr>
      </w:pPr>
      <w:hyperlink r:id="rId7" w:history="1">
        <w:r w:rsidR="004C5239">
          <w:rPr>
            <w:rStyle w:val="Hyperlink"/>
            <w:rFonts w:ascii="Arial" w:hAnsi="Arial" w:cs="Arial"/>
          </w:rPr>
          <w:t>https://moodle.bradfordcollege.ac.uk/course/view.php?id=1080</w:t>
        </w:r>
      </w:hyperlink>
    </w:p>
    <w:p w14:paraId="0F3E57AF" w14:textId="77777777" w:rsidR="004C5239" w:rsidRPr="00A66B28" w:rsidRDefault="004C5239" w:rsidP="004C5239">
      <w:pPr>
        <w:rPr>
          <w:rFonts w:ascii="Arial" w:hAnsi="Arial" w:cs="Arial"/>
          <w:sz w:val="24"/>
        </w:rPr>
      </w:pPr>
    </w:p>
    <w:p w14:paraId="4DD21102" w14:textId="77777777" w:rsidR="004C5239" w:rsidRPr="00A66B28" w:rsidRDefault="004C5239" w:rsidP="000701F6">
      <w:pPr>
        <w:rPr>
          <w:rFonts w:ascii="Arial" w:hAnsi="Arial" w:cs="Arial"/>
          <w:sz w:val="24"/>
        </w:rPr>
      </w:pPr>
    </w:p>
    <w:p w14:paraId="09F39315" w14:textId="6702C29D" w:rsidR="000701F6" w:rsidRPr="00A66B28" w:rsidRDefault="00140222" w:rsidP="008058EE">
      <w:pPr>
        <w:rPr>
          <w:rFonts w:ascii="Arial" w:hAnsi="Arial" w:cs="Arial"/>
        </w:rPr>
      </w:pPr>
      <w:r w:rsidRPr="00A66B28">
        <w:rPr>
          <w:rFonts w:ascii="Arial" w:hAnsi="Arial" w:cs="Arial"/>
          <w:noProof/>
          <w:lang w:eastAsia="en-GB"/>
        </w:rPr>
        <w:drawing>
          <wp:anchor distT="0" distB="0" distL="114300" distR="114300" simplePos="0" relativeHeight="251659264" behindDoc="1" locked="0" layoutInCell="1" allowOverlap="1" wp14:anchorId="31E6F24D" wp14:editId="54EAA1F7">
            <wp:simplePos x="0" y="0"/>
            <wp:positionH relativeFrom="page">
              <wp:posOffset>-39871</wp:posOffset>
            </wp:positionH>
            <wp:positionV relativeFrom="page">
              <wp:posOffset>8901430</wp:posOffset>
            </wp:positionV>
            <wp:extent cx="7544098" cy="1800407"/>
            <wp:effectExtent l="0" t="0" r="0" b="9525"/>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nternal swirls_right page.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7544098" cy="1800407"/>
                    </a:xfrm>
                    <a:prstGeom prst="rect">
                      <a:avLst/>
                    </a:prstGeom>
                  </pic:spPr>
                </pic:pic>
              </a:graphicData>
            </a:graphic>
            <wp14:sizeRelH relativeFrom="margin">
              <wp14:pctWidth>0</wp14:pctWidth>
            </wp14:sizeRelH>
            <wp14:sizeRelV relativeFrom="margin">
              <wp14:pctHeight>0</wp14:pctHeight>
            </wp14:sizeRelV>
          </wp:anchor>
        </w:drawing>
      </w:r>
    </w:p>
    <w:sectPr w:rsidR="000701F6" w:rsidRPr="00A66B28" w:rsidSect="003B6F94">
      <w:footerReference w:type="default" r:id="rId9"/>
      <w:headerReference w:type="first" r:id="rId10"/>
      <w:footerReference w:type="first" r:id="rId11"/>
      <w:pgSz w:w="11901" w:h="16817"/>
      <w:pgMar w:top="993" w:right="1080" w:bottom="993" w:left="1080" w:header="709" w:footer="454"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B17782" w14:textId="77777777" w:rsidR="00904216" w:rsidRDefault="00904216" w:rsidP="000701F6">
      <w:pPr>
        <w:spacing w:after="0"/>
      </w:pPr>
      <w:r>
        <w:separator/>
      </w:r>
    </w:p>
  </w:endnote>
  <w:endnote w:type="continuationSeparator" w:id="0">
    <w:p w14:paraId="7B52C5B2" w14:textId="77777777" w:rsidR="00904216" w:rsidRDefault="00904216" w:rsidP="000701F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Open Sans">
    <w:altName w:val="Tahoma"/>
    <w:charset w:val="00"/>
    <w:family w:val="auto"/>
    <w:pitch w:val="variable"/>
    <w:sig w:usb0="00000001"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Brush Script MT">
    <w:panose1 w:val="03060802040406070304"/>
    <w:charset w:val="00"/>
    <w:family w:val="script"/>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92824950"/>
      <w:docPartObj>
        <w:docPartGallery w:val="Page Numbers (Bottom of Page)"/>
        <w:docPartUnique/>
      </w:docPartObj>
    </w:sdtPr>
    <w:sdtEndPr>
      <w:rPr>
        <w:color w:val="auto"/>
      </w:rPr>
    </w:sdtEndPr>
    <w:sdtContent>
      <w:sdt>
        <w:sdtPr>
          <w:rPr>
            <w:color w:val="auto"/>
          </w:rPr>
          <w:id w:val="-512919220"/>
          <w:docPartObj>
            <w:docPartGallery w:val="Page Numbers (Top of Page)"/>
            <w:docPartUnique/>
          </w:docPartObj>
        </w:sdtPr>
        <w:sdtEndPr/>
        <w:sdtContent>
          <w:p w14:paraId="244399F6" w14:textId="288C157C" w:rsidR="00C866C6" w:rsidRPr="00015B18" w:rsidRDefault="00C866C6">
            <w:pPr>
              <w:pStyle w:val="Footer"/>
              <w:rPr>
                <w:color w:val="auto"/>
              </w:rPr>
            </w:pPr>
            <w:r w:rsidRPr="00015B18">
              <w:rPr>
                <w:color w:val="auto"/>
              </w:rPr>
              <w:t xml:space="preserve">Page </w:t>
            </w:r>
            <w:r w:rsidRPr="00015B18">
              <w:rPr>
                <w:b/>
                <w:bCs/>
                <w:color w:val="auto"/>
                <w:sz w:val="24"/>
              </w:rPr>
              <w:fldChar w:fldCharType="begin"/>
            </w:r>
            <w:r w:rsidRPr="00015B18">
              <w:rPr>
                <w:b/>
                <w:bCs/>
                <w:color w:val="auto"/>
              </w:rPr>
              <w:instrText xml:space="preserve"> PAGE </w:instrText>
            </w:r>
            <w:r w:rsidRPr="00015B18">
              <w:rPr>
                <w:b/>
                <w:bCs/>
                <w:color w:val="auto"/>
                <w:sz w:val="24"/>
              </w:rPr>
              <w:fldChar w:fldCharType="separate"/>
            </w:r>
            <w:r w:rsidR="00E517B8">
              <w:rPr>
                <w:b/>
                <w:bCs/>
                <w:noProof/>
                <w:color w:val="auto"/>
              </w:rPr>
              <w:t>3</w:t>
            </w:r>
            <w:r w:rsidRPr="00015B18">
              <w:rPr>
                <w:b/>
                <w:bCs/>
                <w:color w:val="auto"/>
                <w:sz w:val="24"/>
              </w:rPr>
              <w:fldChar w:fldCharType="end"/>
            </w:r>
            <w:r w:rsidRPr="00015B18">
              <w:rPr>
                <w:color w:val="auto"/>
              </w:rPr>
              <w:t xml:space="preserve"> of </w:t>
            </w:r>
            <w:r w:rsidRPr="00015B18">
              <w:rPr>
                <w:b/>
                <w:bCs/>
                <w:color w:val="auto"/>
                <w:sz w:val="24"/>
              </w:rPr>
              <w:fldChar w:fldCharType="begin"/>
            </w:r>
            <w:r w:rsidRPr="00015B18">
              <w:rPr>
                <w:b/>
                <w:bCs/>
                <w:color w:val="auto"/>
              </w:rPr>
              <w:instrText xml:space="preserve"> NUMPAGES  </w:instrText>
            </w:r>
            <w:r w:rsidRPr="00015B18">
              <w:rPr>
                <w:b/>
                <w:bCs/>
                <w:color w:val="auto"/>
                <w:sz w:val="24"/>
              </w:rPr>
              <w:fldChar w:fldCharType="separate"/>
            </w:r>
            <w:r w:rsidR="00E517B8">
              <w:rPr>
                <w:b/>
                <w:bCs/>
                <w:noProof/>
                <w:color w:val="auto"/>
              </w:rPr>
              <w:t>3</w:t>
            </w:r>
            <w:r w:rsidRPr="00015B18">
              <w:rPr>
                <w:b/>
                <w:bCs/>
                <w:color w:val="auto"/>
                <w:sz w:val="24"/>
              </w:rPr>
              <w:fldChar w:fldCharType="end"/>
            </w:r>
          </w:p>
        </w:sdtContent>
      </w:sdt>
    </w:sdtContent>
  </w:sdt>
  <w:p w14:paraId="74FC8C1B" w14:textId="284A7DD5" w:rsidR="000701F6" w:rsidRPr="00140222" w:rsidRDefault="000701F6" w:rsidP="00140222">
    <w:pPr>
      <w:pStyle w:val="Footer"/>
      <w:pBdr>
        <w:top w:val="single" w:sz="4" w:space="1" w:color="D9D9D9" w:themeColor="background1" w:themeShade="D9"/>
      </w:pBdr>
      <w:rPr>
        <w:b/>
        <w:bCs/>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color w:val="auto"/>
      </w:rPr>
      <w:id w:val="-1225517334"/>
      <w:docPartObj>
        <w:docPartGallery w:val="Page Numbers (Bottom of Page)"/>
        <w:docPartUnique/>
      </w:docPartObj>
    </w:sdtPr>
    <w:sdtEndPr/>
    <w:sdtContent>
      <w:sdt>
        <w:sdtPr>
          <w:rPr>
            <w:color w:val="auto"/>
          </w:rPr>
          <w:id w:val="1651626307"/>
          <w:docPartObj>
            <w:docPartGallery w:val="Page Numbers (Top of Page)"/>
            <w:docPartUnique/>
          </w:docPartObj>
        </w:sdtPr>
        <w:sdtEndPr/>
        <w:sdtContent>
          <w:p w14:paraId="54D832CB" w14:textId="05CE0D07" w:rsidR="00015B18" w:rsidRPr="00015B18" w:rsidRDefault="00015B18" w:rsidP="00015B18">
            <w:pPr>
              <w:pStyle w:val="Footer"/>
              <w:tabs>
                <w:tab w:val="clear" w:pos="9360"/>
                <w:tab w:val="right" w:pos="9923"/>
              </w:tabs>
              <w:ind w:left="3960" w:right="-182" w:firstLine="4971"/>
              <w:jc w:val="both"/>
              <w:rPr>
                <w:color w:val="auto"/>
              </w:rPr>
            </w:pPr>
            <w:r w:rsidRPr="00015B18">
              <w:rPr>
                <w:color w:val="auto"/>
              </w:rPr>
              <w:t xml:space="preserve">Page </w:t>
            </w:r>
            <w:r w:rsidRPr="00015B18">
              <w:rPr>
                <w:b/>
                <w:bCs/>
                <w:color w:val="auto"/>
                <w:sz w:val="24"/>
              </w:rPr>
              <w:fldChar w:fldCharType="begin"/>
            </w:r>
            <w:r w:rsidRPr="00015B18">
              <w:rPr>
                <w:b/>
                <w:bCs/>
                <w:color w:val="auto"/>
              </w:rPr>
              <w:instrText xml:space="preserve"> PAGE </w:instrText>
            </w:r>
            <w:r w:rsidRPr="00015B18">
              <w:rPr>
                <w:b/>
                <w:bCs/>
                <w:color w:val="auto"/>
                <w:sz w:val="24"/>
              </w:rPr>
              <w:fldChar w:fldCharType="separate"/>
            </w:r>
            <w:r w:rsidR="00E517B8">
              <w:rPr>
                <w:b/>
                <w:bCs/>
                <w:noProof/>
                <w:color w:val="auto"/>
              </w:rPr>
              <w:t>1</w:t>
            </w:r>
            <w:r w:rsidRPr="00015B18">
              <w:rPr>
                <w:b/>
                <w:bCs/>
                <w:color w:val="auto"/>
                <w:sz w:val="24"/>
              </w:rPr>
              <w:fldChar w:fldCharType="end"/>
            </w:r>
            <w:r w:rsidRPr="00015B18">
              <w:rPr>
                <w:color w:val="auto"/>
              </w:rPr>
              <w:t xml:space="preserve"> of </w:t>
            </w:r>
            <w:r w:rsidRPr="00015B18">
              <w:rPr>
                <w:b/>
                <w:bCs/>
                <w:color w:val="auto"/>
                <w:sz w:val="24"/>
              </w:rPr>
              <w:fldChar w:fldCharType="begin"/>
            </w:r>
            <w:r w:rsidRPr="00015B18">
              <w:rPr>
                <w:b/>
                <w:bCs/>
                <w:color w:val="auto"/>
              </w:rPr>
              <w:instrText xml:space="preserve"> NUMPAGES  </w:instrText>
            </w:r>
            <w:r w:rsidRPr="00015B18">
              <w:rPr>
                <w:b/>
                <w:bCs/>
                <w:color w:val="auto"/>
                <w:sz w:val="24"/>
              </w:rPr>
              <w:fldChar w:fldCharType="separate"/>
            </w:r>
            <w:r w:rsidR="00E517B8">
              <w:rPr>
                <w:b/>
                <w:bCs/>
                <w:noProof/>
                <w:color w:val="auto"/>
              </w:rPr>
              <w:t>3</w:t>
            </w:r>
            <w:r w:rsidRPr="00015B18">
              <w:rPr>
                <w:b/>
                <w:bCs/>
                <w:color w:val="auto"/>
                <w:sz w:val="24"/>
              </w:rPr>
              <w:fldChar w:fldCharType="end"/>
            </w:r>
          </w:p>
        </w:sdtContent>
      </w:sdt>
    </w:sdtContent>
  </w:sdt>
  <w:p w14:paraId="39E32A74" w14:textId="2AB0AA63" w:rsidR="00547BAF" w:rsidRPr="00C866C6" w:rsidRDefault="00E10EC4" w:rsidP="00C866C6">
    <w:pPr>
      <w:pStyle w:val="Footer"/>
      <w:ind w:left="-284" w:right="360"/>
      <w:jc w:val="left"/>
      <w:rPr>
        <w:color w:val="auto"/>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ABAC911" w14:textId="77777777" w:rsidR="00904216" w:rsidRDefault="00904216" w:rsidP="000701F6">
      <w:pPr>
        <w:spacing w:after="0"/>
      </w:pPr>
      <w:r>
        <w:separator/>
      </w:r>
    </w:p>
  </w:footnote>
  <w:footnote w:type="continuationSeparator" w:id="0">
    <w:p w14:paraId="7DC8C451" w14:textId="77777777" w:rsidR="00904216" w:rsidRDefault="00904216" w:rsidP="000701F6">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90CFC18" w14:textId="77777777" w:rsidR="004C5239" w:rsidRDefault="004C5239" w:rsidP="004C5239">
    <w:pPr>
      <w:pStyle w:val="Header"/>
    </w:pPr>
    <w:r>
      <w:rPr>
        <w:noProof/>
        <w:lang w:eastAsia="en-GB"/>
      </w:rPr>
      <mc:AlternateContent>
        <mc:Choice Requires="wps">
          <w:drawing>
            <wp:anchor distT="45720" distB="45720" distL="114300" distR="114300" simplePos="0" relativeHeight="251659264" behindDoc="0" locked="0" layoutInCell="1" allowOverlap="1" wp14:anchorId="540C5F3A" wp14:editId="79AE17CC">
              <wp:simplePos x="0" y="0"/>
              <wp:positionH relativeFrom="margin">
                <wp:posOffset>2785689</wp:posOffset>
              </wp:positionH>
              <wp:positionV relativeFrom="paragraph">
                <wp:posOffset>-39205</wp:posOffset>
              </wp:positionV>
              <wp:extent cx="3114040" cy="694055"/>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14040" cy="694055"/>
                      </a:xfrm>
                      <a:prstGeom prst="rect">
                        <a:avLst/>
                      </a:prstGeom>
                      <a:solidFill>
                        <a:srgbClr val="FFFFFF"/>
                      </a:solidFill>
                      <a:ln w="9525">
                        <a:noFill/>
                        <a:miter lim="800000"/>
                        <a:headEnd/>
                        <a:tailEnd/>
                      </a:ln>
                    </wps:spPr>
                    <wps:txbx>
                      <w:txbxContent>
                        <w:p w14:paraId="75153130" w14:textId="77777777" w:rsidR="004C5239" w:rsidRPr="000C753D" w:rsidRDefault="004C5239" w:rsidP="004C5239">
                          <w:pPr>
                            <w:spacing w:line="420" w:lineRule="atLeast"/>
                            <w:jc w:val="center"/>
                            <w:rPr>
                              <w:rFonts w:ascii="Arial" w:hAnsi="Arial" w:cs="Arial"/>
                              <w:b/>
                              <w:sz w:val="32"/>
                            </w:rPr>
                          </w:pPr>
                          <w:r w:rsidRPr="000C753D">
                            <w:rPr>
                              <w:rFonts w:ascii="Arial" w:hAnsi="Arial" w:cs="Arial"/>
                              <w:b/>
                              <w:sz w:val="32"/>
                            </w:rPr>
                            <w:t>Department of Construction and Engineering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40C5F3A" id="_x0000_t202" coordsize="21600,21600" o:spt="202" path="m,l,21600r21600,l21600,xe">
              <v:stroke joinstyle="miter"/>
              <v:path gradientshapeok="t" o:connecttype="rect"/>
            </v:shapetype>
            <v:shape id="Text Box 2" o:spid="_x0000_s1026" type="#_x0000_t202" style="position:absolute;margin-left:219.35pt;margin-top:-3.1pt;width:245.2pt;height:54.65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" stroked="f">
              <v:textbox>
                <w:txbxContent>
                  <w:p w14:paraId="75153130" w14:textId="77777777" w:rsidR="004C5239" w:rsidRPr="000C753D" w:rsidRDefault="004C5239" w:rsidP="004C5239">
                    <w:pPr>
                      <w:spacing w:line="420" w:lineRule="atLeast"/>
                      <w:jc w:val="center"/>
                      <w:rPr>
                        <w:rFonts w:ascii="Arial" w:hAnsi="Arial" w:cs="Arial"/>
                        <w:b/>
                        <w:sz w:val="32"/>
                      </w:rPr>
                    </w:pPr>
                    <w:r w:rsidRPr="000C753D">
                      <w:rPr>
                        <w:rFonts w:ascii="Arial" w:hAnsi="Arial" w:cs="Arial"/>
                        <w:b/>
                        <w:sz w:val="32"/>
                      </w:rPr>
                      <w:t>Department of Construction and Engineering</w:t>
                    </w:r>
                  </w:p>
                </w:txbxContent>
              </v:textbox>
              <w10:wrap type="square" anchorx="margin"/>
            </v:shape>
          </w:pict>
        </mc:Fallback>
      </mc:AlternateContent>
    </w:r>
    <w:r w:rsidRPr="00397FEB">
      <w:rPr>
        <w:noProof/>
      </w:rPr>
      <w:drawing>
        <wp:anchor distT="0" distB="0" distL="114300" distR="114300" simplePos="0" relativeHeight="251661312" behindDoc="0" locked="0" layoutInCell="1" allowOverlap="1" wp14:anchorId="26D3E43F" wp14:editId="29E81789">
          <wp:simplePos x="0" y="0"/>
          <wp:positionH relativeFrom="margin">
            <wp:align>left</wp:align>
          </wp:positionH>
          <wp:positionV relativeFrom="paragraph">
            <wp:posOffset>28151</wp:posOffset>
          </wp:positionV>
          <wp:extent cx="2065399" cy="279400"/>
          <wp:effectExtent l="0" t="0" r="0" b="635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065399" cy="279400"/>
                  </a:xfrm>
                  <a:prstGeom prst="rect">
                    <a:avLst/>
                  </a:prstGeom>
                </pic:spPr>
              </pic:pic>
            </a:graphicData>
          </a:graphic>
          <wp14:sizeRelH relativeFrom="margin">
            <wp14:pctWidth>0</wp14:pctWidth>
          </wp14:sizeRelH>
          <wp14:sizeRelV relativeFrom="margin">
            <wp14:pctHeight>0</wp14:pctHeight>
          </wp14:sizeRelV>
        </wp:anchor>
      </w:drawing>
    </w:r>
    <w:r>
      <w:t xml:space="preserve"> </w:t>
    </w:r>
  </w:p>
  <w:p w14:paraId="122FEFBA" w14:textId="77777777" w:rsidR="004C5239" w:rsidRPr="00184871" w:rsidRDefault="004C5239" w:rsidP="004C5239">
    <w:pPr>
      <w:pStyle w:val="Header"/>
    </w:pPr>
    <w:r>
      <w:rPr>
        <w:noProof/>
        <w:lang w:eastAsia="en-GB"/>
      </w:rPr>
      <w:drawing>
        <wp:anchor distT="0" distB="0" distL="114300" distR="114300" simplePos="0" relativeHeight="251660288" behindDoc="0" locked="0" layoutInCell="1" allowOverlap="1" wp14:anchorId="47DBA3A8" wp14:editId="50224969">
          <wp:simplePos x="0" y="0"/>
          <wp:positionH relativeFrom="margin">
            <wp:align>left</wp:align>
          </wp:positionH>
          <wp:positionV relativeFrom="paragraph">
            <wp:posOffset>234103</wp:posOffset>
          </wp:positionV>
          <wp:extent cx="691167" cy="229237"/>
          <wp:effectExtent l="0" t="0" r="0" b="0"/>
          <wp:wrapNone/>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91167" cy="229237"/>
                  </a:xfrm>
                  <a:prstGeom prst="rect">
                    <a:avLst/>
                  </a:prstGeom>
                  <a:noFill/>
                </pic:spPr>
              </pic:pic>
            </a:graphicData>
          </a:graphic>
          <wp14:sizeRelH relativeFrom="margin">
            <wp14:pctWidth>0</wp14:pctWidth>
          </wp14:sizeRelH>
          <wp14:sizeRelV relativeFrom="margin">
            <wp14:pctHeight>0</wp14:pctHeight>
          </wp14:sizeRelV>
        </wp:anchor>
      </w:drawing>
    </w:r>
  </w:p>
  <w:p w14:paraId="7941DFF4" w14:textId="1EC7E126" w:rsidR="00AD1115" w:rsidRPr="004C5239" w:rsidRDefault="00AD1115" w:rsidP="004C523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9B4E25"/>
    <w:multiLevelType w:val="hybridMultilevel"/>
    <w:tmpl w:val="06A2D368"/>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 w15:restartNumberingAfterBreak="0">
    <w:nsid w:val="65C33538"/>
    <w:multiLevelType w:val="hybridMultilevel"/>
    <w:tmpl w:val="0A6E57A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7641687D"/>
    <w:multiLevelType w:val="hybridMultilevel"/>
    <w:tmpl w:val="878A4F7E"/>
    <w:lvl w:ilvl="0" w:tplc="B80E9D00">
      <w:start w:val="1"/>
      <w:numFmt w:val="bullet"/>
      <w:lvlText w:val=""/>
      <w:lvlJc w:val="left"/>
      <w:pPr>
        <w:ind w:left="720" w:hanging="360"/>
      </w:pPr>
      <w:rPr>
        <w:rFonts w:ascii="Symbol" w:hAnsi="Symbol" w:hint="default"/>
        <w:color w:val="C0000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1F6"/>
    <w:rsid w:val="00015B18"/>
    <w:rsid w:val="00026371"/>
    <w:rsid w:val="000701F6"/>
    <w:rsid w:val="00140222"/>
    <w:rsid w:val="00184871"/>
    <w:rsid w:val="001C3E70"/>
    <w:rsid w:val="001E3FA3"/>
    <w:rsid w:val="00237208"/>
    <w:rsid w:val="00272153"/>
    <w:rsid w:val="003173B8"/>
    <w:rsid w:val="003B6F94"/>
    <w:rsid w:val="003F2393"/>
    <w:rsid w:val="004925BB"/>
    <w:rsid w:val="004C5239"/>
    <w:rsid w:val="004F2AFC"/>
    <w:rsid w:val="005711C0"/>
    <w:rsid w:val="0059033C"/>
    <w:rsid w:val="005A4BAE"/>
    <w:rsid w:val="005B2CD3"/>
    <w:rsid w:val="005C19CA"/>
    <w:rsid w:val="005E07CE"/>
    <w:rsid w:val="00627451"/>
    <w:rsid w:val="00680598"/>
    <w:rsid w:val="00697831"/>
    <w:rsid w:val="006B23F0"/>
    <w:rsid w:val="0070307E"/>
    <w:rsid w:val="00711CB8"/>
    <w:rsid w:val="007171F0"/>
    <w:rsid w:val="007407B7"/>
    <w:rsid w:val="008058EE"/>
    <w:rsid w:val="0081661F"/>
    <w:rsid w:val="00853667"/>
    <w:rsid w:val="00874EDD"/>
    <w:rsid w:val="00894051"/>
    <w:rsid w:val="00904216"/>
    <w:rsid w:val="009405D1"/>
    <w:rsid w:val="00972D25"/>
    <w:rsid w:val="009C199F"/>
    <w:rsid w:val="009C6070"/>
    <w:rsid w:val="00A66A68"/>
    <w:rsid w:val="00A66B28"/>
    <w:rsid w:val="00A84029"/>
    <w:rsid w:val="00AA5EB4"/>
    <w:rsid w:val="00AD1115"/>
    <w:rsid w:val="00B34490"/>
    <w:rsid w:val="00C54825"/>
    <w:rsid w:val="00C6456D"/>
    <w:rsid w:val="00C866C6"/>
    <w:rsid w:val="00CC48BE"/>
    <w:rsid w:val="00CD63DD"/>
    <w:rsid w:val="00E10EC4"/>
    <w:rsid w:val="00E202F5"/>
    <w:rsid w:val="00E517B8"/>
    <w:rsid w:val="00FB285D"/>
    <w:rsid w:val="00FB2D4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4:docId w14:val="08E48F42"/>
  <w15:docId w15:val="{CE24C274-2C71-47C7-8EE5-6279C190DA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701F6"/>
    <w:pPr>
      <w:spacing w:after="120" w:line="240" w:lineRule="auto"/>
    </w:pPr>
    <w:rPr>
      <w:rFonts w:ascii="Open Sans" w:hAnsi="Open San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tes">
    <w:name w:val="Notes"/>
    <w:basedOn w:val="Normal"/>
    <w:qFormat/>
    <w:rsid w:val="000701F6"/>
    <w:rPr>
      <w:b/>
      <w:sz w:val="18"/>
    </w:rPr>
  </w:style>
  <w:style w:type="paragraph" w:customStyle="1" w:styleId="QualificationTitle">
    <w:name w:val="Qualification Title"/>
    <w:basedOn w:val="Notes"/>
    <w:qFormat/>
    <w:rsid w:val="000701F6"/>
    <w:pPr>
      <w:spacing w:after="200"/>
      <w:contextualSpacing/>
      <w:jc w:val="center"/>
    </w:pPr>
    <w:rPr>
      <w:sz w:val="32"/>
    </w:rPr>
  </w:style>
  <w:style w:type="paragraph" w:customStyle="1" w:styleId="AssignmentBrief">
    <w:name w:val="Assignment Brief"/>
    <w:basedOn w:val="Normal"/>
    <w:qFormat/>
    <w:rsid w:val="000701F6"/>
    <w:pPr>
      <w:spacing w:after="40"/>
    </w:pPr>
    <w:rPr>
      <w:color w:val="2E74B5" w:themeColor="accent1" w:themeShade="BF"/>
      <w:sz w:val="32"/>
    </w:rPr>
  </w:style>
  <w:style w:type="table" w:styleId="TableGrid">
    <w:name w:val="Table Grid"/>
    <w:basedOn w:val="TableNormal"/>
    <w:uiPriority w:val="39"/>
    <w:rsid w:val="000701F6"/>
    <w:pPr>
      <w:spacing w:after="0" w:line="240" w:lineRule="auto"/>
    </w:pPr>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s-NoBold">
    <w:name w:val="Notes - No Bold"/>
    <w:basedOn w:val="Notes"/>
    <w:qFormat/>
    <w:rsid w:val="000701F6"/>
    <w:pPr>
      <w:contextualSpacing/>
    </w:pPr>
    <w:rPr>
      <w:b w:val="0"/>
    </w:rPr>
  </w:style>
  <w:style w:type="paragraph" w:styleId="Footer">
    <w:name w:val="footer"/>
    <w:basedOn w:val="Normal"/>
    <w:link w:val="FooterChar"/>
    <w:uiPriority w:val="99"/>
    <w:unhideWhenUsed/>
    <w:rsid w:val="000701F6"/>
    <w:pPr>
      <w:tabs>
        <w:tab w:val="center" w:pos="4680"/>
        <w:tab w:val="right" w:pos="9360"/>
      </w:tabs>
      <w:jc w:val="right"/>
    </w:pPr>
    <w:rPr>
      <w:color w:val="FFFFFF" w:themeColor="background1"/>
      <w:sz w:val="18"/>
    </w:rPr>
  </w:style>
  <w:style w:type="character" w:customStyle="1" w:styleId="FooterChar">
    <w:name w:val="Footer Char"/>
    <w:basedOn w:val="DefaultParagraphFont"/>
    <w:link w:val="Footer"/>
    <w:uiPriority w:val="99"/>
    <w:rsid w:val="000701F6"/>
    <w:rPr>
      <w:rFonts w:ascii="Open Sans" w:hAnsi="Open Sans"/>
      <w:color w:val="FFFFFF" w:themeColor="background1"/>
      <w:sz w:val="18"/>
      <w:szCs w:val="24"/>
    </w:rPr>
  </w:style>
  <w:style w:type="character" w:styleId="PageNumber">
    <w:name w:val="page number"/>
    <w:basedOn w:val="DefaultParagraphFont"/>
    <w:uiPriority w:val="99"/>
    <w:semiHidden/>
    <w:unhideWhenUsed/>
    <w:rsid w:val="000701F6"/>
  </w:style>
  <w:style w:type="paragraph" w:styleId="Header">
    <w:name w:val="header"/>
    <w:basedOn w:val="Normal"/>
    <w:link w:val="HeaderChar"/>
    <w:uiPriority w:val="99"/>
    <w:unhideWhenUsed/>
    <w:rsid w:val="000701F6"/>
    <w:pPr>
      <w:tabs>
        <w:tab w:val="center" w:pos="4513"/>
        <w:tab w:val="right" w:pos="9026"/>
      </w:tabs>
      <w:spacing w:after="0"/>
    </w:pPr>
  </w:style>
  <w:style w:type="character" w:customStyle="1" w:styleId="HeaderChar">
    <w:name w:val="Header Char"/>
    <w:basedOn w:val="DefaultParagraphFont"/>
    <w:link w:val="Header"/>
    <w:uiPriority w:val="99"/>
    <w:rsid w:val="000701F6"/>
    <w:rPr>
      <w:rFonts w:ascii="Open Sans" w:hAnsi="Open Sans"/>
      <w:szCs w:val="24"/>
    </w:rPr>
  </w:style>
  <w:style w:type="character" w:styleId="Hyperlink">
    <w:name w:val="Hyperlink"/>
    <w:basedOn w:val="DefaultParagraphFont"/>
    <w:uiPriority w:val="99"/>
    <w:unhideWhenUsed/>
    <w:rsid w:val="000701F6"/>
    <w:rPr>
      <w:color w:val="0563C1" w:themeColor="hyperlink"/>
      <w:u w:val="single"/>
    </w:rPr>
  </w:style>
  <w:style w:type="paragraph" w:styleId="BalloonText">
    <w:name w:val="Balloon Text"/>
    <w:basedOn w:val="Normal"/>
    <w:link w:val="BalloonTextChar"/>
    <w:uiPriority w:val="99"/>
    <w:semiHidden/>
    <w:unhideWhenUsed/>
    <w:rsid w:val="009405D1"/>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05D1"/>
    <w:rPr>
      <w:rFonts w:ascii="Segoe UI" w:hAnsi="Segoe UI" w:cs="Segoe UI"/>
      <w:sz w:val="18"/>
      <w:szCs w:val="18"/>
    </w:rPr>
  </w:style>
  <w:style w:type="paragraph" w:styleId="ListParagraph">
    <w:name w:val="List Paragraph"/>
    <w:basedOn w:val="Normal"/>
    <w:uiPriority w:val="34"/>
    <w:qFormat/>
    <w:rsid w:val="00A66A68"/>
    <w:pPr>
      <w:spacing w:after="0"/>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moodle.bradfordcollege.ac.uk/course/view.php?id=108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898</Words>
  <Characters>5122</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Bradford College</Company>
  <LinksUpToDate>false</LinksUpToDate>
  <CharactersWithSpaces>6008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Mike Frank</dc:creator>
  <cp:lastModifiedBy>Awesar Abid</cp:lastModifiedBy>
  <cp:revision>3</cp:revision>
  <cp:lastPrinted>2019-10-24T17:41:00Z</cp:lastPrinted>
  <dcterms:created xsi:type="dcterms:W3CDTF">2021-05-03T19:43:00Z</dcterms:created>
  <dcterms:modified xsi:type="dcterms:W3CDTF">2021-10-12T17:04:00Z</dcterms:modified>
</cp:coreProperties>
</file>